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8F" w:rsidRDefault="005F6BC9" w:rsidP="003A6D91">
      <w:pPr>
        <w:spacing w:line="240" w:lineRule="auto"/>
        <w:jc w:val="center"/>
        <w:rPr>
          <w:b/>
          <w:color w:val="00B050"/>
          <w:sz w:val="40"/>
          <w:szCs w:val="40"/>
          <w:lang w:val="es-ES_tradnl"/>
        </w:rPr>
      </w:pPr>
      <w:r w:rsidRPr="00020B89">
        <w:rPr>
          <w:b/>
          <w:color w:val="00B050"/>
          <w:sz w:val="40"/>
          <w:szCs w:val="40"/>
          <w:lang w:val="es-ES_tradnl"/>
        </w:rPr>
        <w:t>VENDIMIA 2013</w:t>
      </w:r>
    </w:p>
    <w:p w:rsidR="00CE1575" w:rsidRDefault="00CE1575" w:rsidP="006719C6">
      <w:pPr>
        <w:spacing w:after="0" w:line="240" w:lineRule="auto"/>
        <w:jc w:val="both"/>
        <w:rPr>
          <w:i/>
          <w:lang w:val="es-ES_tradnl"/>
        </w:rPr>
      </w:pPr>
      <w:r w:rsidRPr="00CE1575">
        <w:rPr>
          <w:i/>
          <w:lang w:val="es-ES_tradnl"/>
        </w:rPr>
        <w:t xml:space="preserve">Este documento es una guía para un discurso no leído, salvo </w:t>
      </w:r>
      <w:r>
        <w:rPr>
          <w:i/>
          <w:lang w:val="es-ES_tradnl"/>
        </w:rPr>
        <w:t xml:space="preserve">en sus párrafos de datos, que hará el </w:t>
      </w:r>
      <w:r w:rsidR="006719C6">
        <w:rPr>
          <w:i/>
          <w:lang w:val="es-ES_tradnl"/>
        </w:rPr>
        <w:t xml:space="preserve"> Presidente Capece.</w:t>
      </w:r>
    </w:p>
    <w:p w:rsidR="006719C6" w:rsidRPr="00CE1575" w:rsidRDefault="006719C6" w:rsidP="006719C6">
      <w:pPr>
        <w:spacing w:after="0" w:line="240" w:lineRule="auto"/>
        <w:jc w:val="both"/>
        <w:rPr>
          <w:i/>
          <w:lang w:val="es-ES_tradnl"/>
        </w:rPr>
      </w:pPr>
    </w:p>
    <w:p w:rsidR="005F6BC9" w:rsidRPr="00020B89" w:rsidRDefault="009E675D" w:rsidP="00532A8A">
      <w:pPr>
        <w:pStyle w:val="Prrafodelista"/>
        <w:numPr>
          <w:ilvl w:val="0"/>
          <w:numId w:val="1"/>
        </w:numPr>
        <w:ind w:left="284" w:hanging="284"/>
        <w:jc w:val="both"/>
        <w:rPr>
          <w:b/>
          <w:color w:val="00B050"/>
          <w:sz w:val="40"/>
          <w:szCs w:val="40"/>
          <w:lang w:val="es-ES_tradnl"/>
        </w:rPr>
      </w:pPr>
      <w:r w:rsidRPr="00020B89">
        <w:rPr>
          <w:b/>
          <w:color w:val="00B050"/>
          <w:sz w:val="40"/>
          <w:szCs w:val="40"/>
          <w:lang w:val="es-ES_tradnl"/>
        </w:rPr>
        <w:t xml:space="preserve">QUE SOMOS: </w:t>
      </w:r>
    </w:p>
    <w:p w:rsidR="001C3A2F" w:rsidRDefault="008C7E71" w:rsidP="001C3A2F">
      <w:pPr>
        <w:pStyle w:val="Prrafodelista"/>
        <w:ind w:left="567"/>
        <w:jc w:val="both"/>
        <w:rPr>
          <w:lang w:val="es-ES_tradnl"/>
        </w:rPr>
      </w:pPr>
      <w:r>
        <w:rPr>
          <w:lang w:val="es-ES_tradnl"/>
        </w:rPr>
        <w:t>Así como la vitivinicultura es u</w:t>
      </w:r>
      <w:r w:rsidR="009E675D" w:rsidRPr="009E675D">
        <w:rPr>
          <w:lang w:val="es-ES_tradnl"/>
        </w:rPr>
        <w:t>na actividad que invierte, mucho antes de poder ver los frutos y los resultados económicos</w:t>
      </w:r>
      <w:r>
        <w:rPr>
          <w:lang w:val="es-ES_tradnl"/>
        </w:rPr>
        <w:t xml:space="preserve">, </w:t>
      </w:r>
      <w:r w:rsidRPr="00E80F99">
        <w:rPr>
          <w:b/>
          <w:lang w:val="es-ES_tradnl"/>
        </w:rPr>
        <w:t>la COVIAR, una organización</w:t>
      </w:r>
      <w:r w:rsidR="0014649C">
        <w:rPr>
          <w:b/>
          <w:lang w:val="es-ES_tradnl"/>
        </w:rPr>
        <w:t xml:space="preserve"> surgida de la “articulación virtuosa” entre lo público y lo privado, </w:t>
      </w:r>
      <w:r w:rsidRPr="00E80F99">
        <w:rPr>
          <w:b/>
          <w:lang w:val="es-ES_tradnl"/>
        </w:rPr>
        <w:t xml:space="preserve"> invierte en el PLAN ESTRATEGICO VITIVINICOLA 2020</w:t>
      </w:r>
      <w:r>
        <w:rPr>
          <w:lang w:val="es-ES_tradnl"/>
        </w:rPr>
        <w:t xml:space="preserve"> desde su “alumbramiento”, hace ya 8 años</w:t>
      </w:r>
      <w:r w:rsidR="00766490">
        <w:rPr>
          <w:lang w:val="es-ES_tradnl"/>
        </w:rPr>
        <w:t xml:space="preserve">. </w:t>
      </w:r>
    </w:p>
    <w:p w:rsidR="009E675D" w:rsidRDefault="00766490" w:rsidP="001C3A2F">
      <w:pPr>
        <w:pStyle w:val="Prrafodelista"/>
        <w:ind w:left="567"/>
        <w:jc w:val="both"/>
        <w:rPr>
          <w:b/>
          <w:sz w:val="28"/>
          <w:szCs w:val="28"/>
          <w:lang w:val="es-ES_tradnl"/>
        </w:rPr>
      </w:pPr>
      <w:r w:rsidRPr="0014649C">
        <w:rPr>
          <w:b/>
          <w:sz w:val="28"/>
          <w:szCs w:val="28"/>
          <w:lang w:val="es-ES_tradnl"/>
        </w:rPr>
        <w:t xml:space="preserve">Creemos </w:t>
      </w:r>
      <w:r w:rsidR="008C7E71" w:rsidRPr="0014649C">
        <w:rPr>
          <w:b/>
          <w:sz w:val="28"/>
          <w:szCs w:val="28"/>
          <w:lang w:val="es-ES_tradnl"/>
        </w:rPr>
        <w:t xml:space="preserve">que ya se </w:t>
      </w:r>
      <w:r w:rsidR="00B81C31" w:rsidRPr="0014649C">
        <w:rPr>
          <w:b/>
          <w:sz w:val="28"/>
          <w:szCs w:val="28"/>
          <w:lang w:val="es-ES_tradnl"/>
        </w:rPr>
        <w:t>ven los primeros frutos.</w:t>
      </w:r>
    </w:p>
    <w:p w:rsidR="00924E72" w:rsidRDefault="00924E72" w:rsidP="00924E72">
      <w:pPr>
        <w:pStyle w:val="Prrafodelista"/>
        <w:ind w:left="567"/>
        <w:jc w:val="both"/>
        <w:rPr>
          <w:b/>
          <w:sz w:val="28"/>
          <w:szCs w:val="28"/>
          <w:lang w:val="es-ES_tradnl"/>
        </w:rPr>
      </w:pPr>
    </w:p>
    <w:p w:rsidR="006719C6" w:rsidRPr="001C3A2F" w:rsidRDefault="001C3A2F" w:rsidP="001C3A2F">
      <w:pPr>
        <w:pStyle w:val="Prrafodelista"/>
        <w:ind w:left="567"/>
        <w:jc w:val="both"/>
        <w:rPr>
          <w:b/>
          <w:sz w:val="28"/>
          <w:szCs w:val="28"/>
          <w:lang w:val="es-ES_tradnl"/>
        </w:rPr>
      </w:pPr>
      <w:r>
        <w:rPr>
          <w:lang w:val="es-ES_tradnl"/>
        </w:rPr>
        <w:t>Siempre es bueno</w:t>
      </w:r>
      <w:r w:rsidRPr="006719C6">
        <w:rPr>
          <w:lang w:val="es-ES"/>
        </w:rPr>
        <w:t xml:space="preserve"> recordar nuestros orígenes, </w:t>
      </w:r>
      <w:r>
        <w:rPr>
          <w:lang w:val="es-ES"/>
        </w:rPr>
        <w:t xml:space="preserve">la </w:t>
      </w:r>
      <w:r w:rsidRPr="006719C6">
        <w:rPr>
          <w:lang w:val="es-ES"/>
        </w:rPr>
        <w:t xml:space="preserve">ley 25.849 firmada por Néstor creando la COVIAR, con el objetivo de: </w:t>
      </w:r>
      <w:r w:rsidRPr="001C3A2F">
        <w:rPr>
          <w:b/>
          <w:lang w:val="es-ES"/>
        </w:rPr>
        <w:t>gestionar, administrar y promover el concepto estratégico de dicho plan,</w:t>
      </w:r>
      <w:r w:rsidRPr="006719C6">
        <w:rPr>
          <w:lang w:val="es-ES"/>
        </w:rPr>
        <w:t xml:space="preserve"> </w:t>
      </w:r>
      <w:r w:rsidRPr="001C3A2F">
        <w:rPr>
          <w:b/>
          <w:sz w:val="28"/>
          <w:szCs w:val="28"/>
          <w:lang w:val="es-ES_tradnl"/>
        </w:rPr>
        <w:t>afirmando y perseverando en la visión de largo plazo que necesita nuestra viticultura y por qué no, nuestra amada Argentina.</w:t>
      </w:r>
    </w:p>
    <w:p w:rsidR="00924E72" w:rsidRPr="00924E72" w:rsidRDefault="00924E72" w:rsidP="00924E72">
      <w:pPr>
        <w:pStyle w:val="Prrafodelista"/>
        <w:rPr>
          <w:lang w:val="es-ES"/>
        </w:rPr>
      </w:pPr>
    </w:p>
    <w:p w:rsidR="00B81C31" w:rsidRDefault="001C3A2F" w:rsidP="001C3A2F">
      <w:pPr>
        <w:pStyle w:val="Prrafodelista"/>
        <w:ind w:left="567"/>
        <w:jc w:val="both"/>
        <w:rPr>
          <w:b/>
          <w:sz w:val="28"/>
          <w:szCs w:val="28"/>
          <w:lang w:val="es-ES_tradnl"/>
        </w:rPr>
      </w:pPr>
      <w:r>
        <w:rPr>
          <w:b/>
          <w:sz w:val="28"/>
          <w:szCs w:val="28"/>
          <w:lang w:val="es-ES"/>
        </w:rPr>
        <w:t xml:space="preserve">Dice nuestro lema </w:t>
      </w:r>
      <w:r w:rsidR="0034515E" w:rsidRPr="0014649C">
        <w:rPr>
          <w:b/>
          <w:sz w:val="28"/>
          <w:szCs w:val="28"/>
          <w:lang w:val="es-ES_tradnl"/>
        </w:rPr>
        <w:t>“Somos muchos- Somos distintos- Somos todos- Todos somos el Plan”</w:t>
      </w:r>
    </w:p>
    <w:p w:rsidR="001C3A2F" w:rsidRDefault="001C3A2F" w:rsidP="001C3A2F">
      <w:pPr>
        <w:pStyle w:val="Prrafodelista"/>
        <w:ind w:left="567"/>
        <w:jc w:val="both"/>
        <w:rPr>
          <w:b/>
          <w:sz w:val="28"/>
          <w:szCs w:val="28"/>
          <w:lang w:val="es-ES_tradnl"/>
        </w:rPr>
      </w:pPr>
    </w:p>
    <w:p w:rsidR="001C3A2F" w:rsidRDefault="001C3A2F" w:rsidP="00F725C7">
      <w:pPr>
        <w:pStyle w:val="Prrafodelista"/>
        <w:numPr>
          <w:ilvl w:val="0"/>
          <w:numId w:val="6"/>
        </w:numPr>
        <w:tabs>
          <w:tab w:val="left" w:pos="1134"/>
        </w:tabs>
        <w:ind w:left="851" w:firstLine="0"/>
        <w:jc w:val="both"/>
      </w:pPr>
      <w:r>
        <w:t xml:space="preserve">Somos </w:t>
      </w:r>
      <w:r w:rsidR="0034515E">
        <w:t>7 provincias del oeste argentino</w:t>
      </w:r>
      <w:r w:rsidR="0034515E" w:rsidRPr="00F725C7">
        <w:t xml:space="preserve">. </w:t>
      </w:r>
    </w:p>
    <w:p w:rsidR="001C3A2F" w:rsidRDefault="001C3A2F" w:rsidP="00F725C7">
      <w:pPr>
        <w:pStyle w:val="Prrafodelista"/>
        <w:numPr>
          <w:ilvl w:val="0"/>
          <w:numId w:val="6"/>
        </w:numPr>
        <w:tabs>
          <w:tab w:val="left" w:pos="1134"/>
        </w:tabs>
        <w:ind w:left="851" w:firstLine="0"/>
        <w:jc w:val="both"/>
      </w:pPr>
      <w:r>
        <w:t xml:space="preserve">Somos </w:t>
      </w:r>
      <w:r w:rsidR="00F725C7" w:rsidRPr="00F725C7">
        <w:t>1.200 km2 del territorio nacional</w:t>
      </w:r>
    </w:p>
    <w:p w:rsidR="00827165" w:rsidRDefault="00827165" w:rsidP="00F725C7">
      <w:pPr>
        <w:pStyle w:val="Prrafodelista"/>
        <w:numPr>
          <w:ilvl w:val="0"/>
          <w:numId w:val="6"/>
        </w:numPr>
        <w:tabs>
          <w:tab w:val="left" w:pos="1134"/>
        </w:tabs>
        <w:ind w:left="851" w:firstLine="0"/>
        <w:jc w:val="both"/>
      </w:pPr>
      <w:r>
        <w:t>Somos 200 instituciones vitivinícolas a lo largo de todo el oeste argentino</w:t>
      </w:r>
    </w:p>
    <w:p w:rsidR="0034515E" w:rsidRDefault="001C3A2F" w:rsidP="00F725C7">
      <w:pPr>
        <w:pStyle w:val="Prrafodelista"/>
        <w:numPr>
          <w:ilvl w:val="0"/>
          <w:numId w:val="6"/>
        </w:numPr>
        <w:tabs>
          <w:tab w:val="left" w:pos="1134"/>
        </w:tabs>
        <w:ind w:left="851" w:firstLine="0"/>
        <w:jc w:val="both"/>
      </w:pPr>
      <w:r>
        <w:t xml:space="preserve">Somos </w:t>
      </w:r>
      <w:r w:rsidR="0034515E">
        <w:t>21.000 productores.</w:t>
      </w:r>
    </w:p>
    <w:p w:rsidR="0034515E" w:rsidRDefault="0034515E" w:rsidP="00F725C7">
      <w:pPr>
        <w:pStyle w:val="Prrafodelista"/>
        <w:numPr>
          <w:ilvl w:val="0"/>
          <w:numId w:val="6"/>
        </w:numPr>
        <w:tabs>
          <w:tab w:val="left" w:pos="1134"/>
        </w:tabs>
        <w:ind w:left="851" w:firstLine="0"/>
        <w:jc w:val="both"/>
      </w:pPr>
      <w:r>
        <w:t>2.</w:t>
      </w:r>
      <w:r w:rsidR="001C3A2F">
        <w:t>2</w:t>
      </w:r>
      <w:r>
        <w:t>00 millones de kilos de uva producidos  - 9º a nivel mundial.</w:t>
      </w:r>
    </w:p>
    <w:p w:rsidR="0034515E" w:rsidRDefault="0034515E" w:rsidP="00F725C7">
      <w:pPr>
        <w:pStyle w:val="Prrafodelista"/>
        <w:numPr>
          <w:ilvl w:val="0"/>
          <w:numId w:val="6"/>
        </w:numPr>
        <w:tabs>
          <w:tab w:val="left" w:pos="1134"/>
        </w:tabs>
        <w:ind w:left="851" w:firstLine="0"/>
        <w:jc w:val="both"/>
      </w:pPr>
      <w:r>
        <w:t>1.</w:t>
      </w:r>
      <w:r w:rsidR="001C3A2F">
        <w:t>1</w:t>
      </w:r>
      <w:r>
        <w:t>00 millones de litros de vino elaborados - 5º a nivel mundial.</w:t>
      </w:r>
    </w:p>
    <w:p w:rsidR="0034515E" w:rsidRDefault="001C3A2F" w:rsidP="00F725C7">
      <w:pPr>
        <w:pStyle w:val="Prrafodelista"/>
        <w:numPr>
          <w:ilvl w:val="0"/>
          <w:numId w:val="6"/>
        </w:numPr>
        <w:tabs>
          <w:tab w:val="left" w:pos="1134"/>
        </w:tabs>
        <w:ind w:left="851" w:firstLine="0"/>
        <w:jc w:val="both"/>
      </w:pPr>
      <w:r>
        <w:t xml:space="preserve">Somos más de </w:t>
      </w:r>
      <w:r w:rsidR="0034515E">
        <w:t>11</w:t>
      </w:r>
      <w:r>
        <w:t>5</w:t>
      </w:r>
      <w:r w:rsidR="0034515E">
        <w:t>.000 puestos de trabajo</w:t>
      </w:r>
      <w:r>
        <w:t xml:space="preserve"> directo</w:t>
      </w:r>
      <w:r w:rsidR="0034515E">
        <w:t xml:space="preserve"> </w:t>
      </w:r>
    </w:p>
    <w:p w:rsidR="008C7E71" w:rsidRDefault="0034515E" w:rsidP="00F725C7">
      <w:pPr>
        <w:pStyle w:val="Prrafodelista"/>
        <w:numPr>
          <w:ilvl w:val="0"/>
          <w:numId w:val="6"/>
        </w:numPr>
        <w:tabs>
          <w:tab w:val="left" w:pos="1134"/>
        </w:tabs>
        <w:ind w:left="851" w:firstLine="0"/>
        <w:jc w:val="both"/>
      </w:pPr>
      <w:r>
        <w:t>USD 540 millones pagados en salarios (masa salarial del sector)</w:t>
      </w:r>
    </w:p>
    <w:p w:rsidR="0034515E" w:rsidRDefault="0034515E" w:rsidP="00F725C7">
      <w:pPr>
        <w:pStyle w:val="Prrafodelista"/>
        <w:numPr>
          <w:ilvl w:val="0"/>
          <w:numId w:val="6"/>
        </w:numPr>
        <w:tabs>
          <w:tab w:val="left" w:pos="1134"/>
        </w:tabs>
        <w:ind w:left="851" w:firstLine="0"/>
        <w:jc w:val="both"/>
      </w:pPr>
      <w:r>
        <w:t>1000 millones de litros de vino comercializados en el mercado interno -</w:t>
      </w:r>
      <w:r w:rsidR="001C3A2F">
        <w:t>9</w:t>
      </w:r>
      <w:r>
        <w:t>º a nivel mundial</w:t>
      </w:r>
    </w:p>
    <w:p w:rsidR="00E80F99" w:rsidRDefault="0034515E" w:rsidP="00F725C7">
      <w:pPr>
        <w:pStyle w:val="Prrafodelista"/>
        <w:numPr>
          <w:ilvl w:val="0"/>
          <w:numId w:val="6"/>
        </w:numPr>
        <w:tabs>
          <w:tab w:val="left" w:pos="1134"/>
        </w:tabs>
        <w:ind w:left="851" w:firstLine="0"/>
        <w:jc w:val="both"/>
      </w:pPr>
      <w:r>
        <w:t>USD 1.700 millones de valor agregado</w:t>
      </w:r>
    </w:p>
    <w:p w:rsidR="00E80F99" w:rsidRDefault="0034515E" w:rsidP="00F725C7">
      <w:pPr>
        <w:pStyle w:val="Prrafodelista"/>
        <w:numPr>
          <w:ilvl w:val="0"/>
          <w:numId w:val="6"/>
        </w:numPr>
        <w:tabs>
          <w:tab w:val="left" w:pos="1134"/>
        </w:tabs>
        <w:ind w:left="851" w:firstLine="0"/>
        <w:jc w:val="both"/>
      </w:pPr>
      <w:r>
        <w:t>USD 900 millones retribuidos por el sector a sus proveedores (envases, maquinaria, energía, etc.)</w:t>
      </w:r>
    </w:p>
    <w:p w:rsidR="00E80F99" w:rsidRDefault="0034515E" w:rsidP="00F725C7">
      <w:pPr>
        <w:pStyle w:val="Prrafodelista"/>
        <w:numPr>
          <w:ilvl w:val="0"/>
          <w:numId w:val="6"/>
        </w:numPr>
        <w:tabs>
          <w:tab w:val="left" w:pos="1134"/>
        </w:tabs>
        <w:ind w:left="851" w:firstLine="0"/>
        <w:jc w:val="both"/>
      </w:pPr>
      <w:r>
        <w:t>USD 1.000 millones de contribución impositiva del sector a los gobiernos nacional, provinciales y municipales</w:t>
      </w:r>
    </w:p>
    <w:p w:rsidR="00E80F99" w:rsidRDefault="0034515E" w:rsidP="00F725C7">
      <w:pPr>
        <w:pStyle w:val="Prrafodelista"/>
        <w:numPr>
          <w:ilvl w:val="0"/>
          <w:numId w:val="6"/>
        </w:numPr>
        <w:tabs>
          <w:tab w:val="left" w:pos="1134"/>
        </w:tabs>
        <w:ind w:left="851" w:firstLine="0"/>
        <w:jc w:val="both"/>
      </w:pPr>
      <w:r>
        <w:t xml:space="preserve">USD 64 millones de pesos generados por la actividad </w:t>
      </w:r>
      <w:proofErr w:type="spellStart"/>
      <w:r>
        <w:t>enoturística</w:t>
      </w:r>
      <w:proofErr w:type="spellEnd"/>
    </w:p>
    <w:p w:rsidR="009E675D" w:rsidRDefault="001C3A2F" w:rsidP="00F725C7">
      <w:pPr>
        <w:pStyle w:val="Prrafodelista"/>
        <w:numPr>
          <w:ilvl w:val="0"/>
          <w:numId w:val="6"/>
        </w:numPr>
        <w:tabs>
          <w:tab w:val="left" w:pos="1134"/>
        </w:tabs>
        <w:ind w:left="851" w:firstLine="0"/>
        <w:jc w:val="both"/>
      </w:pPr>
      <w:r>
        <w:t xml:space="preserve">Recibimos </w:t>
      </w:r>
      <w:r w:rsidR="0034515E">
        <w:t xml:space="preserve">1.000.000 de </w:t>
      </w:r>
      <w:proofErr w:type="spellStart"/>
      <w:r w:rsidR="0034515E">
        <w:t>enoturistas</w:t>
      </w:r>
      <w:proofErr w:type="spellEnd"/>
    </w:p>
    <w:p w:rsidR="00C847A1" w:rsidRDefault="00C847A1" w:rsidP="00C847A1">
      <w:pPr>
        <w:pStyle w:val="Prrafodelista"/>
        <w:tabs>
          <w:tab w:val="left" w:pos="1134"/>
        </w:tabs>
        <w:ind w:left="851"/>
        <w:jc w:val="both"/>
      </w:pPr>
    </w:p>
    <w:p w:rsidR="005A07BF" w:rsidRPr="00020B89" w:rsidRDefault="005A07BF" w:rsidP="00532A8A">
      <w:pPr>
        <w:pStyle w:val="Prrafodelista"/>
        <w:numPr>
          <w:ilvl w:val="0"/>
          <w:numId w:val="1"/>
        </w:numPr>
        <w:ind w:left="284" w:hanging="284"/>
        <w:jc w:val="both"/>
        <w:rPr>
          <w:b/>
          <w:color w:val="00B050"/>
          <w:sz w:val="40"/>
          <w:szCs w:val="40"/>
          <w:lang w:val="es-ES_tradnl"/>
        </w:rPr>
      </w:pPr>
      <w:r w:rsidRPr="00020B89">
        <w:rPr>
          <w:b/>
          <w:color w:val="00B050"/>
          <w:sz w:val="40"/>
          <w:szCs w:val="40"/>
          <w:lang w:val="es-ES_tradnl"/>
        </w:rPr>
        <w:lastRenderedPageBreak/>
        <w:t>QUE ESTAMOS HACIENDO</w:t>
      </w:r>
      <w:r w:rsidR="009E675D" w:rsidRPr="00020B89">
        <w:rPr>
          <w:b/>
          <w:color w:val="00B050"/>
          <w:sz w:val="40"/>
          <w:szCs w:val="40"/>
          <w:lang w:val="es-ES_tradnl"/>
        </w:rPr>
        <w:t xml:space="preserve">: </w:t>
      </w:r>
    </w:p>
    <w:p w:rsidR="009A0DD8" w:rsidRDefault="008C7E71" w:rsidP="009A0DD8">
      <w:pPr>
        <w:pStyle w:val="Prrafodelista"/>
        <w:ind w:left="567"/>
        <w:jc w:val="both"/>
        <w:rPr>
          <w:sz w:val="28"/>
          <w:szCs w:val="28"/>
          <w:lang w:val="es-ES_tradnl"/>
        </w:rPr>
      </w:pPr>
      <w:r w:rsidRPr="00B81C31">
        <w:rPr>
          <w:lang w:val="es-ES_tradnl"/>
        </w:rPr>
        <w:t xml:space="preserve">Hasta no hace tanto, cuando alguien decía </w:t>
      </w:r>
      <w:r w:rsidR="00F725C7">
        <w:rPr>
          <w:lang w:val="es-ES_tradnl"/>
        </w:rPr>
        <w:t>“L</w:t>
      </w:r>
      <w:r w:rsidRPr="00B81C31">
        <w:rPr>
          <w:lang w:val="es-ES_tradnl"/>
        </w:rPr>
        <w:t>e doy mi palabra</w:t>
      </w:r>
      <w:r w:rsidR="00F725C7">
        <w:rPr>
          <w:lang w:val="es-ES_tradnl"/>
        </w:rPr>
        <w:t>”,</w:t>
      </w:r>
      <w:r w:rsidRPr="00B81C31">
        <w:rPr>
          <w:lang w:val="es-ES_tradnl"/>
        </w:rPr>
        <w:t xml:space="preserve"> estaba certificando un compromiso de absoluta credibilidad. Era, tal vez, lo más creíble. Sin embargo, la palabra se ha desvalorizado.  Esto ocurre cuando no está sustentada por los hechos. Por eso la palabra requiere del testimonio</w:t>
      </w:r>
      <w:r w:rsidRPr="0014649C">
        <w:rPr>
          <w:sz w:val="28"/>
          <w:szCs w:val="28"/>
          <w:lang w:val="es-ES_tradnl"/>
        </w:rPr>
        <w:t xml:space="preserve">. </w:t>
      </w:r>
    </w:p>
    <w:p w:rsidR="008C7E71" w:rsidRDefault="008C7E71" w:rsidP="009A0DD8">
      <w:pPr>
        <w:pStyle w:val="Prrafodelista"/>
        <w:ind w:left="567"/>
        <w:jc w:val="both"/>
        <w:rPr>
          <w:b/>
          <w:sz w:val="28"/>
          <w:szCs w:val="28"/>
          <w:lang w:val="es-ES_tradnl"/>
        </w:rPr>
      </w:pPr>
      <w:r w:rsidRPr="0014649C">
        <w:rPr>
          <w:b/>
          <w:sz w:val="28"/>
          <w:szCs w:val="28"/>
          <w:lang w:val="es-ES_tradnl"/>
        </w:rPr>
        <w:t xml:space="preserve">Estamos aquí para </w:t>
      </w:r>
      <w:r w:rsidR="00EB26F2">
        <w:rPr>
          <w:b/>
          <w:sz w:val="28"/>
          <w:szCs w:val="28"/>
          <w:lang w:val="es-ES_tradnl"/>
        </w:rPr>
        <w:t>detallar</w:t>
      </w:r>
      <w:r w:rsidRPr="0014649C">
        <w:rPr>
          <w:b/>
          <w:sz w:val="28"/>
          <w:szCs w:val="28"/>
          <w:lang w:val="es-ES_tradnl"/>
        </w:rPr>
        <w:t xml:space="preserve"> “los hechos” para rendir cuentas. Como lo hacemos año tras año</w:t>
      </w:r>
    </w:p>
    <w:p w:rsidR="006B5EFC" w:rsidRDefault="006B5EFC" w:rsidP="006B5EFC">
      <w:pPr>
        <w:pStyle w:val="Prrafodelista"/>
        <w:ind w:left="567"/>
        <w:jc w:val="both"/>
        <w:rPr>
          <w:b/>
          <w:lang w:val="es-ES_tradnl"/>
        </w:rPr>
      </w:pPr>
    </w:p>
    <w:p w:rsidR="00E64831" w:rsidRPr="00827165" w:rsidRDefault="0018313D" w:rsidP="0018313D">
      <w:pPr>
        <w:pStyle w:val="Prrafodelista"/>
        <w:ind w:left="567"/>
        <w:jc w:val="both"/>
        <w:rPr>
          <w:b/>
          <w:sz w:val="28"/>
          <w:szCs w:val="28"/>
          <w:lang w:val="es-ES_tradnl"/>
        </w:rPr>
      </w:pPr>
      <w:r w:rsidRPr="00827165">
        <w:rPr>
          <w:b/>
          <w:sz w:val="28"/>
          <w:szCs w:val="28"/>
          <w:lang w:val="es-ES_tradnl"/>
        </w:rPr>
        <w:t xml:space="preserve">Es bueno aquí recordar </w:t>
      </w:r>
      <w:r w:rsidR="00E64831" w:rsidRPr="00827165">
        <w:rPr>
          <w:b/>
          <w:sz w:val="28"/>
          <w:szCs w:val="28"/>
          <w:lang w:val="es-ES_tradnl"/>
        </w:rPr>
        <w:t>BENEFICIOS OBTENIDOS PARA TODA LA CADENA</w:t>
      </w:r>
    </w:p>
    <w:p w:rsidR="00827165" w:rsidRPr="00E64831" w:rsidRDefault="00827165" w:rsidP="0018313D">
      <w:pPr>
        <w:pStyle w:val="Prrafodelista"/>
        <w:ind w:left="567"/>
        <w:jc w:val="both"/>
        <w:rPr>
          <w:b/>
          <w:lang w:val="es-ES_tradnl"/>
        </w:rPr>
      </w:pPr>
    </w:p>
    <w:p w:rsidR="00E64831" w:rsidRPr="00DA71B2" w:rsidRDefault="00E64831" w:rsidP="00E64831">
      <w:pPr>
        <w:pStyle w:val="Prrafodelista"/>
        <w:numPr>
          <w:ilvl w:val="0"/>
          <w:numId w:val="6"/>
        </w:numPr>
        <w:tabs>
          <w:tab w:val="left" w:pos="1134"/>
        </w:tabs>
        <w:ind w:left="851" w:firstLine="0"/>
        <w:jc w:val="both"/>
        <w:rPr>
          <w:b/>
          <w:sz w:val="28"/>
          <w:szCs w:val="28"/>
        </w:rPr>
      </w:pPr>
      <w:r w:rsidRPr="00DA71B2">
        <w:rPr>
          <w:b/>
          <w:sz w:val="28"/>
          <w:szCs w:val="28"/>
        </w:rPr>
        <w:t>VINO ARGENTINO BEBIDA NACIONAL</w:t>
      </w:r>
    </w:p>
    <w:p w:rsidR="00E64831" w:rsidRPr="00DA71B2" w:rsidRDefault="00E64831" w:rsidP="00E64831">
      <w:pPr>
        <w:pStyle w:val="Prrafodelista"/>
        <w:tabs>
          <w:tab w:val="left" w:pos="1134"/>
        </w:tabs>
        <w:ind w:left="851"/>
        <w:jc w:val="both"/>
        <w:rPr>
          <w:b/>
        </w:rPr>
      </w:pPr>
      <w:r w:rsidRPr="00E64831">
        <w:t>Inauguramos la categoría “Bebida Nacional” para todos los vinos argentinos, reconociendo la raíz cultural del vino como alimento, y convirtiéndonos en el único paí</w:t>
      </w:r>
      <w:r w:rsidR="00020B89">
        <w:t xml:space="preserve">s que ha conseguido este logro. </w:t>
      </w:r>
      <w:r w:rsidR="00020B89" w:rsidRPr="00DA71B2">
        <w:rPr>
          <w:b/>
        </w:rPr>
        <w:t xml:space="preserve">El Decreto presidencial hoy </w:t>
      </w:r>
      <w:r w:rsidR="00DA71B2" w:rsidRPr="00DA71B2">
        <w:rPr>
          <w:b/>
        </w:rPr>
        <w:t xml:space="preserve">se ve reforzado por </w:t>
      </w:r>
      <w:r w:rsidR="00020B89" w:rsidRPr="00DA71B2">
        <w:rPr>
          <w:b/>
        </w:rPr>
        <w:t xml:space="preserve">un Proyecto de ley con media sanción de la Cámara de Diputados de la </w:t>
      </w:r>
      <w:r w:rsidR="0018313D" w:rsidRPr="00DA71B2">
        <w:rPr>
          <w:b/>
        </w:rPr>
        <w:t>N</w:t>
      </w:r>
      <w:r w:rsidR="00020B89" w:rsidRPr="00DA71B2">
        <w:rPr>
          <w:b/>
        </w:rPr>
        <w:t>ación que le dará una fuerza inédita.</w:t>
      </w:r>
    </w:p>
    <w:p w:rsidR="00E64831" w:rsidRPr="00E64831" w:rsidRDefault="00E64831" w:rsidP="00E64831">
      <w:pPr>
        <w:pStyle w:val="Prrafodelista"/>
        <w:tabs>
          <w:tab w:val="left" w:pos="1134"/>
        </w:tabs>
        <w:ind w:left="851"/>
        <w:jc w:val="both"/>
      </w:pPr>
    </w:p>
    <w:p w:rsidR="00E64831" w:rsidRPr="00DA71B2" w:rsidRDefault="00E64831" w:rsidP="00E64831">
      <w:pPr>
        <w:pStyle w:val="Prrafodelista"/>
        <w:numPr>
          <w:ilvl w:val="0"/>
          <w:numId w:val="6"/>
        </w:numPr>
        <w:tabs>
          <w:tab w:val="left" w:pos="1134"/>
        </w:tabs>
        <w:ind w:left="851" w:firstLine="0"/>
        <w:jc w:val="both"/>
        <w:rPr>
          <w:b/>
          <w:sz w:val="28"/>
          <w:szCs w:val="28"/>
        </w:rPr>
      </w:pPr>
      <w:r w:rsidRPr="00DA71B2">
        <w:rPr>
          <w:b/>
          <w:sz w:val="28"/>
          <w:szCs w:val="28"/>
        </w:rPr>
        <w:t>PLAN ESTRATÉGICO VITIVINÍCOLA REGIONAL -CONOSUR-</w:t>
      </w:r>
    </w:p>
    <w:p w:rsidR="00E64831" w:rsidRPr="00E64831" w:rsidRDefault="00E64831" w:rsidP="00E64831">
      <w:pPr>
        <w:pStyle w:val="Prrafodelista"/>
        <w:tabs>
          <w:tab w:val="left" w:pos="1134"/>
        </w:tabs>
        <w:ind w:left="851"/>
        <w:jc w:val="both"/>
      </w:pPr>
      <w:r w:rsidRPr="00E64831">
        <w:t xml:space="preserve">El Plan Estratégico Argentina Vitivinícola 2020 ha sido modelo para que países del </w:t>
      </w:r>
      <w:proofErr w:type="spellStart"/>
      <w:r w:rsidRPr="00E64831">
        <w:t>Conosur</w:t>
      </w:r>
      <w:proofErr w:type="spellEnd"/>
      <w:r w:rsidRPr="00E64831">
        <w:t xml:space="preserve"> firmen la carta intención que da origen a este nuevo Plan, cuyo objetivo es gestionar estrategias comunes en toda </w:t>
      </w:r>
      <w:r w:rsidR="004E713D" w:rsidRPr="00E64831">
        <w:t>Latinoamérica</w:t>
      </w:r>
      <w:r w:rsidRPr="00E64831">
        <w:t xml:space="preserve"> y el mundo. La Corporación Vitivinícola Argentina ha sido designada como la Unidad Ejecutora.</w:t>
      </w:r>
    </w:p>
    <w:p w:rsidR="00E64831" w:rsidRPr="00E64831" w:rsidRDefault="00E64831" w:rsidP="00E64831">
      <w:pPr>
        <w:pStyle w:val="Prrafodelista"/>
        <w:tabs>
          <w:tab w:val="left" w:pos="1134"/>
        </w:tabs>
        <w:ind w:left="851"/>
        <w:jc w:val="both"/>
      </w:pPr>
    </w:p>
    <w:p w:rsidR="00E64831" w:rsidRPr="00DA71B2" w:rsidRDefault="00E64831" w:rsidP="00E64831">
      <w:pPr>
        <w:pStyle w:val="Prrafodelista"/>
        <w:numPr>
          <w:ilvl w:val="0"/>
          <w:numId w:val="6"/>
        </w:numPr>
        <w:tabs>
          <w:tab w:val="left" w:pos="1134"/>
        </w:tabs>
        <w:ind w:left="851" w:firstLine="0"/>
        <w:jc w:val="both"/>
        <w:rPr>
          <w:b/>
          <w:sz w:val="28"/>
          <w:szCs w:val="28"/>
        </w:rPr>
      </w:pPr>
      <w:r w:rsidRPr="00DA71B2">
        <w:rPr>
          <w:b/>
          <w:sz w:val="28"/>
          <w:szCs w:val="28"/>
        </w:rPr>
        <w:t>ACUERDOS CON EL SECTOR PÚBLICO</w:t>
      </w:r>
    </w:p>
    <w:p w:rsidR="00E64831" w:rsidRPr="00E64831" w:rsidRDefault="00E64831" w:rsidP="00E64831">
      <w:pPr>
        <w:pStyle w:val="Prrafodelista"/>
        <w:tabs>
          <w:tab w:val="left" w:pos="1134"/>
        </w:tabs>
        <w:ind w:left="851"/>
        <w:jc w:val="both"/>
      </w:pPr>
      <w:r w:rsidRPr="00E64831">
        <w:t>Además de los 50 millones de dólares que el Estado Nacional ha destinado al Proyecto de Integración de Pequeños Productores, llevamos adelante numerosas gestiones, como la devolución de las retenciones a través los gobiernos provinciales para ser reinvertidas en el sector, alcanzando los 54 millones de pesos anuales. Por otro lado los Estados provinciales aportan recursos para la promoción en el mercado interno y externo.</w:t>
      </w:r>
      <w:r w:rsidR="00DA71B2">
        <w:t xml:space="preserve"> Es bueno recordar que obtuvimos una disminución </w:t>
      </w:r>
      <w:r w:rsidR="00542402">
        <w:t>de</w:t>
      </w:r>
      <w:r w:rsidR="00DA71B2">
        <w:t xml:space="preserve"> los derechos de exportación que pagan nuestras uvas en fresco y las pasas.</w:t>
      </w:r>
    </w:p>
    <w:p w:rsidR="00E64831" w:rsidRDefault="00E64831" w:rsidP="00E64831">
      <w:pPr>
        <w:pStyle w:val="Prrafodelista"/>
        <w:tabs>
          <w:tab w:val="left" w:pos="1134"/>
        </w:tabs>
        <w:ind w:left="851"/>
        <w:jc w:val="both"/>
      </w:pPr>
    </w:p>
    <w:p w:rsidR="00827165" w:rsidRPr="00E64831" w:rsidRDefault="00827165" w:rsidP="00E64831">
      <w:pPr>
        <w:pStyle w:val="Prrafodelista"/>
        <w:tabs>
          <w:tab w:val="left" w:pos="1134"/>
        </w:tabs>
        <w:ind w:left="851"/>
        <w:jc w:val="both"/>
      </w:pPr>
    </w:p>
    <w:p w:rsidR="00E64831" w:rsidRPr="00DA71B2" w:rsidRDefault="00E64831" w:rsidP="00E64831">
      <w:pPr>
        <w:pStyle w:val="Prrafodelista"/>
        <w:numPr>
          <w:ilvl w:val="0"/>
          <w:numId w:val="6"/>
        </w:numPr>
        <w:tabs>
          <w:tab w:val="left" w:pos="1134"/>
        </w:tabs>
        <w:ind w:left="851" w:firstLine="0"/>
        <w:jc w:val="both"/>
        <w:rPr>
          <w:b/>
          <w:sz w:val="28"/>
          <w:szCs w:val="28"/>
        </w:rPr>
      </w:pPr>
      <w:r w:rsidRPr="00DA71B2">
        <w:rPr>
          <w:b/>
          <w:sz w:val="28"/>
          <w:szCs w:val="28"/>
        </w:rPr>
        <w:t>PATRIMONIO INMATERIAL DE LA HUMANIDAD</w:t>
      </w:r>
    </w:p>
    <w:p w:rsidR="00E64831" w:rsidRDefault="00E64831" w:rsidP="00E64831">
      <w:pPr>
        <w:pStyle w:val="Prrafodelista"/>
        <w:tabs>
          <w:tab w:val="left" w:pos="1134"/>
        </w:tabs>
        <w:ind w:left="851"/>
        <w:jc w:val="both"/>
      </w:pPr>
      <w:r w:rsidRPr="00E64831">
        <w:t>Se iniciaron las labores para solicitar el registro del "trabajo de la vid y el vino argentino" como Patrimonio Inmaterial de la Humanidad ante la UNESCO, por su fuerte impacto social y cultural; y con el objeto de salvaguardar prácticas y saberes.</w:t>
      </w:r>
    </w:p>
    <w:p w:rsidR="00E64831" w:rsidRPr="00C366F2" w:rsidRDefault="00020B89" w:rsidP="00C366F2">
      <w:pPr>
        <w:pStyle w:val="Prrafodelista"/>
        <w:ind w:left="567"/>
        <w:jc w:val="both"/>
        <w:rPr>
          <w:b/>
          <w:sz w:val="28"/>
          <w:szCs w:val="28"/>
          <w:lang w:val="es-ES_tradnl"/>
        </w:rPr>
      </w:pPr>
      <w:r w:rsidRPr="00C366F2">
        <w:rPr>
          <w:b/>
          <w:sz w:val="28"/>
          <w:szCs w:val="28"/>
          <w:lang w:val="es-ES_tradnl"/>
        </w:rPr>
        <w:lastRenderedPageBreak/>
        <w:t>E</w:t>
      </w:r>
      <w:r w:rsidR="000A772F" w:rsidRPr="00C366F2">
        <w:rPr>
          <w:b/>
          <w:sz w:val="28"/>
          <w:szCs w:val="28"/>
          <w:lang w:val="es-ES_tradnl"/>
        </w:rPr>
        <w:t>N RÁPIDO REPASO</w:t>
      </w:r>
      <w:r w:rsidRPr="00C366F2">
        <w:rPr>
          <w:b/>
          <w:sz w:val="28"/>
          <w:szCs w:val="28"/>
          <w:lang w:val="es-ES_tradnl"/>
        </w:rPr>
        <w:t xml:space="preserve">, </w:t>
      </w:r>
      <w:r w:rsidR="00542402" w:rsidRPr="00C366F2">
        <w:rPr>
          <w:b/>
          <w:sz w:val="28"/>
          <w:szCs w:val="28"/>
          <w:lang w:val="es-ES_tradnl"/>
        </w:rPr>
        <w:t xml:space="preserve"> ES BUENO CONTARLES EN QUE ESTAMOS TRABAJANDO, DETALLE QUE UDS. ENCONTRARAN EN EL MATERIAL QUE HOY LE ENTREGAMOS</w:t>
      </w:r>
      <w:r w:rsidR="000A772F" w:rsidRPr="00C366F2">
        <w:rPr>
          <w:b/>
          <w:sz w:val="28"/>
          <w:szCs w:val="28"/>
          <w:lang w:val="es-ES_tradnl"/>
        </w:rPr>
        <w:t>:</w:t>
      </w:r>
    </w:p>
    <w:p w:rsidR="00542402" w:rsidRPr="00E64831" w:rsidRDefault="00542402" w:rsidP="00542402">
      <w:pPr>
        <w:pStyle w:val="Prrafodelista"/>
        <w:ind w:left="567"/>
        <w:jc w:val="both"/>
        <w:rPr>
          <w:b/>
          <w:lang w:val="es-ES_tradnl"/>
        </w:rPr>
      </w:pPr>
    </w:p>
    <w:p w:rsidR="00E64831" w:rsidRPr="00542402" w:rsidRDefault="00E64831" w:rsidP="00E64831">
      <w:pPr>
        <w:pStyle w:val="Prrafodelista"/>
        <w:numPr>
          <w:ilvl w:val="0"/>
          <w:numId w:val="6"/>
        </w:numPr>
        <w:tabs>
          <w:tab w:val="left" w:pos="1134"/>
        </w:tabs>
        <w:ind w:left="851" w:firstLine="0"/>
        <w:jc w:val="both"/>
        <w:rPr>
          <w:b/>
        </w:rPr>
      </w:pPr>
      <w:r w:rsidRPr="00542402">
        <w:rPr>
          <w:b/>
        </w:rPr>
        <w:t>INTEGRACIÓN PEQUEÑOS PRODUCTORES</w:t>
      </w:r>
    </w:p>
    <w:p w:rsidR="00E64831" w:rsidRPr="00E64831" w:rsidRDefault="00E64831" w:rsidP="00E64831">
      <w:pPr>
        <w:pStyle w:val="Prrafodelista"/>
        <w:tabs>
          <w:tab w:val="left" w:pos="1134"/>
        </w:tabs>
        <w:ind w:left="851"/>
        <w:jc w:val="both"/>
      </w:pPr>
      <w:r w:rsidRPr="00E64831">
        <w:t>2.800 productores integrados</w:t>
      </w:r>
    </w:p>
    <w:p w:rsidR="00E64831" w:rsidRPr="00E64831" w:rsidRDefault="00E64831" w:rsidP="00E64831">
      <w:pPr>
        <w:pStyle w:val="Prrafodelista"/>
        <w:tabs>
          <w:tab w:val="left" w:pos="1134"/>
        </w:tabs>
        <w:ind w:left="851"/>
        <w:jc w:val="both"/>
      </w:pPr>
      <w:r w:rsidRPr="00E64831">
        <w:t xml:space="preserve"> Más de 100 grupos asociativos</w:t>
      </w:r>
    </w:p>
    <w:p w:rsidR="00E64831" w:rsidRPr="00E64831" w:rsidRDefault="00E64831" w:rsidP="00E64831">
      <w:pPr>
        <w:pStyle w:val="Prrafodelista"/>
        <w:tabs>
          <w:tab w:val="left" w:pos="1134"/>
        </w:tabs>
        <w:ind w:left="851"/>
        <w:jc w:val="both"/>
      </w:pPr>
      <w:r w:rsidRPr="00E64831">
        <w:t>Integración con bodegas a 10 años</w:t>
      </w:r>
    </w:p>
    <w:p w:rsidR="00E64831" w:rsidRPr="00E64831" w:rsidRDefault="00E64831" w:rsidP="00E64831">
      <w:pPr>
        <w:pStyle w:val="Prrafodelista"/>
        <w:tabs>
          <w:tab w:val="left" w:pos="1134"/>
        </w:tabs>
        <w:ind w:left="851"/>
        <w:jc w:val="both"/>
      </w:pPr>
    </w:p>
    <w:p w:rsidR="00E64831" w:rsidRPr="00542402" w:rsidRDefault="00E64831" w:rsidP="00E64831">
      <w:pPr>
        <w:pStyle w:val="Prrafodelista"/>
        <w:numPr>
          <w:ilvl w:val="0"/>
          <w:numId w:val="6"/>
        </w:numPr>
        <w:tabs>
          <w:tab w:val="left" w:pos="1134"/>
        </w:tabs>
        <w:ind w:left="851" w:firstLine="0"/>
        <w:jc w:val="both"/>
        <w:rPr>
          <w:b/>
        </w:rPr>
      </w:pPr>
      <w:r w:rsidRPr="00542402">
        <w:rPr>
          <w:b/>
        </w:rPr>
        <w:t>COMUNICACIÓN GENÉRICA</w:t>
      </w:r>
    </w:p>
    <w:p w:rsidR="00E64831" w:rsidRDefault="00E64831" w:rsidP="00E64831">
      <w:pPr>
        <w:pStyle w:val="Prrafodelista"/>
        <w:tabs>
          <w:tab w:val="left" w:pos="1134"/>
        </w:tabs>
        <w:ind w:left="851"/>
        <w:jc w:val="both"/>
      </w:pPr>
      <w:r w:rsidRPr="00E64831">
        <w:t>Programa Pequeños Bodegueros de Mendoza</w:t>
      </w:r>
    </w:p>
    <w:p w:rsidR="00E64831" w:rsidRPr="00E64831" w:rsidRDefault="00E64831" w:rsidP="00E64831">
      <w:pPr>
        <w:pStyle w:val="Prrafodelista"/>
        <w:tabs>
          <w:tab w:val="left" w:pos="1134"/>
        </w:tabs>
        <w:ind w:left="851"/>
        <w:jc w:val="both"/>
      </w:pPr>
      <w:r w:rsidRPr="00E64831">
        <w:t>Construcción de la marca "Vino Argentino" en el exterior</w:t>
      </w:r>
    </w:p>
    <w:p w:rsidR="00E64831" w:rsidRPr="00E64831" w:rsidRDefault="00E64831" w:rsidP="00E64831">
      <w:pPr>
        <w:pStyle w:val="Prrafodelista"/>
        <w:tabs>
          <w:tab w:val="left" w:pos="1134"/>
        </w:tabs>
        <w:ind w:left="851"/>
        <w:jc w:val="both"/>
      </w:pPr>
      <w:r w:rsidRPr="00E64831">
        <w:t>Mejora del posicionamiento, en términos de imagen, de toda la categoría </w:t>
      </w:r>
      <w:r w:rsidR="00542402">
        <w:t>y m</w:t>
      </w:r>
      <w:r w:rsidRPr="00E64831">
        <w:t>ayor visibilidad masiva de vino</w:t>
      </w:r>
      <w:r w:rsidR="004E713D">
        <w:t xml:space="preserve"> en el mercado interno.</w:t>
      </w:r>
    </w:p>
    <w:p w:rsidR="00E64831" w:rsidRPr="00E64831" w:rsidRDefault="00E64831" w:rsidP="00E64831">
      <w:pPr>
        <w:pStyle w:val="Prrafodelista"/>
        <w:tabs>
          <w:tab w:val="left" w:pos="1134"/>
        </w:tabs>
        <w:ind w:left="851"/>
        <w:jc w:val="both"/>
      </w:pPr>
    </w:p>
    <w:p w:rsidR="00E64831" w:rsidRPr="00542402" w:rsidRDefault="00E64831" w:rsidP="00E64831">
      <w:pPr>
        <w:pStyle w:val="Prrafodelista"/>
        <w:numPr>
          <w:ilvl w:val="0"/>
          <w:numId w:val="6"/>
        </w:numPr>
        <w:tabs>
          <w:tab w:val="left" w:pos="1134"/>
        </w:tabs>
        <w:ind w:left="851" w:firstLine="0"/>
        <w:jc w:val="both"/>
        <w:rPr>
          <w:b/>
        </w:rPr>
      </w:pPr>
      <w:r w:rsidRPr="00542402">
        <w:rPr>
          <w:b/>
        </w:rPr>
        <w:t>EVENTOS INTERNACIONALES</w:t>
      </w:r>
    </w:p>
    <w:p w:rsidR="00E64831" w:rsidRPr="00E64831" w:rsidRDefault="00E64831" w:rsidP="00E64831">
      <w:pPr>
        <w:pStyle w:val="Prrafodelista"/>
        <w:tabs>
          <w:tab w:val="left" w:pos="1134"/>
        </w:tabs>
        <w:ind w:left="851"/>
        <w:jc w:val="both"/>
      </w:pPr>
      <w:r w:rsidRPr="00E64831">
        <w:t>17 de abril:</w:t>
      </w:r>
      <w:r w:rsidR="00542402">
        <w:t xml:space="preserve"> </w:t>
      </w:r>
      <w:r w:rsidRPr="00E64831">
        <w:t>Día Mundial del Malbec</w:t>
      </w:r>
    </w:p>
    <w:p w:rsidR="00E64831" w:rsidRPr="00E64831" w:rsidRDefault="00E64831" w:rsidP="00E64831">
      <w:pPr>
        <w:pStyle w:val="Prrafodelista"/>
        <w:tabs>
          <w:tab w:val="left" w:pos="1134"/>
        </w:tabs>
        <w:ind w:left="851"/>
        <w:jc w:val="both"/>
      </w:pPr>
      <w:r w:rsidRPr="00E64831">
        <w:t>Ferias, festivales y degustaciones en 36 países </w:t>
      </w:r>
    </w:p>
    <w:p w:rsidR="00E64831" w:rsidRPr="00E64831" w:rsidRDefault="00E64831" w:rsidP="00E64831">
      <w:pPr>
        <w:pStyle w:val="Prrafodelista"/>
        <w:tabs>
          <w:tab w:val="left" w:pos="1134"/>
        </w:tabs>
        <w:ind w:left="851"/>
        <w:jc w:val="both"/>
      </w:pPr>
      <w:r w:rsidRPr="00E64831">
        <w:t xml:space="preserve">Argentina </w:t>
      </w:r>
      <w:proofErr w:type="spellStart"/>
      <w:r w:rsidRPr="00E64831">
        <w:t>Wines</w:t>
      </w:r>
      <w:proofErr w:type="spellEnd"/>
      <w:r w:rsidRPr="00E64831">
        <w:t xml:space="preserve"> </w:t>
      </w:r>
      <w:proofErr w:type="spellStart"/>
      <w:r w:rsidRPr="00E64831">
        <w:t>Awards</w:t>
      </w:r>
      <w:proofErr w:type="spellEnd"/>
      <w:r w:rsidRPr="00E64831">
        <w:t> </w:t>
      </w:r>
    </w:p>
    <w:p w:rsidR="00E64831" w:rsidRPr="00E64831" w:rsidRDefault="00E64831" w:rsidP="00E64831">
      <w:pPr>
        <w:pStyle w:val="Prrafodelista"/>
        <w:tabs>
          <w:tab w:val="left" w:pos="1134"/>
        </w:tabs>
        <w:ind w:left="851"/>
        <w:jc w:val="both"/>
      </w:pPr>
    </w:p>
    <w:p w:rsidR="00E64831" w:rsidRPr="00542402" w:rsidRDefault="00E64831" w:rsidP="00E64831">
      <w:pPr>
        <w:pStyle w:val="Prrafodelista"/>
        <w:numPr>
          <w:ilvl w:val="0"/>
          <w:numId w:val="6"/>
        </w:numPr>
        <w:tabs>
          <w:tab w:val="left" w:pos="1134"/>
        </w:tabs>
        <w:ind w:left="851" w:firstLine="0"/>
        <w:jc w:val="both"/>
        <w:rPr>
          <w:b/>
        </w:rPr>
      </w:pPr>
      <w:r w:rsidRPr="00542402">
        <w:rPr>
          <w:b/>
        </w:rPr>
        <w:t>CENTROS DE DESARROLLO VITÍCOLAS</w:t>
      </w:r>
    </w:p>
    <w:p w:rsidR="00E64831" w:rsidRPr="00E64831" w:rsidRDefault="00924E72" w:rsidP="00E64831">
      <w:pPr>
        <w:pStyle w:val="Prrafodelista"/>
        <w:tabs>
          <w:tab w:val="left" w:pos="1134"/>
        </w:tabs>
        <w:ind w:left="851"/>
        <w:jc w:val="both"/>
      </w:pPr>
      <w:r>
        <w:t>Más de 4000</w:t>
      </w:r>
      <w:r w:rsidR="00E64831" w:rsidRPr="00E64831">
        <w:t xml:space="preserve"> productores con asistencia técnica directa</w:t>
      </w:r>
    </w:p>
    <w:p w:rsidR="00E64831" w:rsidRPr="00E64831" w:rsidRDefault="00E64831" w:rsidP="00E64831">
      <w:pPr>
        <w:pStyle w:val="Prrafodelista"/>
        <w:tabs>
          <w:tab w:val="left" w:pos="1134"/>
        </w:tabs>
        <w:ind w:left="851"/>
        <w:jc w:val="both"/>
      </w:pPr>
      <w:r w:rsidRPr="00E64831">
        <w:t>14 Centros de Desarrollo Vitícola en todo el país</w:t>
      </w:r>
      <w:r>
        <w:t xml:space="preserve"> (Dos de ellos a punto de inaugurarse)</w:t>
      </w:r>
    </w:p>
    <w:p w:rsidR="00E64831" w:rsidRPr="00E64831" w:rsidRDefault="00E64831" w:rsidP="00E64831">
      <w:pPr>
        <w:pStyle w:val="Prrafodelista"/>
        <w:tabs>
          <w:tab w:val="left" w:pos="1134"/>
        </w:tabs>
        <w:ind w:left="851"/>
        <w:jc w:val="both"/>
      </w:pPr>
      <w:r w:rsidRPr="00E64831">
        <w:t>200 entidades públicas y privadas participando</w:t>
      </w:r>
    </w:p>
    <w:p w:rsidR="00E64831" w:rsidRPr="00E64831" w:rsidRDefault="00E64831" w:rsidP="00E64831">
      <w:pPr>
        <w:pStyle w:val="Prrafodelista"/>
        <w:tabs>
          <w:tab w:val="left" w:pos="1134"/>
        </w:tabs>
        <w:ind w:left="851"/>
        <w:jc w:val="both"/>
      </w:pPr>
    </w:p>
    <w:p w:rsidR="00E64831" w:rsidRPr="00542402" w:rsidRDefault="00E64831" w:rsidP="00E64831">
      <w:pPr>
        <w:pStyle w:val="Prrafodelista"/>
        <w:numPr>
          <w:ilvl w:val="0"/>
          <w:numId w:val="6"/>
        </w:numPr>
        <w:tabs>
          <w:tab w:val="left" w:pos="1134"/>
        </w:tabs>
        <w:ind w:left="851" w:firstLine="0"/>
        <w:jc w:val="both"/>
        <w:rPr>
          <w:b/>
        </w:rPr>
      </w:pPr>
      <w:r w:rsidRPr="00542402">
        <w:rPr>
          <w:b/>
        </w:rPr>
        <w:t>INFORMACIÓN ESTRATÉGICA</w:t>
      </w:r>
    </w:p>
    <w:p w:rsidR="00E64831" w:rsidRPr="00E64831" w:rsidRDefault="00E64831" w:rsidP="00E64831">
      <w:pPr>
        <w:pStyle w:val="Prrafodelista"/>
        <w:tabs>
          <w:tab w:val="left" w:pos="1134"/>
        </w:tabs>
        <w:ind w:left="851"/>
        <w:jc w:val="both"/>
      </w:pPr>
      <w:r w:rsidRPr="00E64831">
        <w:t>Observatorio Vitivinícola Argentino</w:t>
      </w:r>
    </w:p>
    <w:p w:rsidR="00E64831" w:rsidRDefault="00E64831" w:rsidP="00E64831">
      <w:pPr>
        <w:pStyle w:val="Prrafodelista"/>
        <w:tabs>
          <w:tab w:val="left" w:pos="1134"/>
        </w:tabs>
        <w:ind w:left="851"/>
        <w:jc w:val="both"/>
      </w:pPr>
      <w:r w:rsidRPr="00E64831">
        <w:t>Sistema de Monitoreo y Evaluación del Plan Estratégico</w:t>
      </w:r>
    </w:p>
    <w:p w:rsidR="00542402" w:rsidRDefault="00542402" w:rsidP="00542402">
      <w:pPr>
        <w:pStyle w:val="Prrafodelista"/>
        <w:tabs>
          <w:tab w:val="left" w:pos="1134"/>
        </w:tabs>
        <w:ind w:left="851"/>
        <w:jc w:val="both"/>
      </w:pPr>
      <w:r w:rsidRPr="00E64831">
        <w:t>Programa Estratégico del Jugo Concentrado de Uva</w:t>
      </w:r>
      <w:r w:rsidR="00BF5528">
        <w:t>, de la Uva de mesa y de la pasa</w:t>
      </w:r>
    </w:p>
    <w:p w:rsidR="00542402" w:rsidRDefault="00542402" w:rsidP="00E64831">
      <w:pPr>
        <w:pStyle w:val="Prrafodelista"/>
        <w:tabs>
          <w:tab w:val="left" w:pos="1134"/>
        </w:tabs>
        <w:ind w:left="851"/>
        <w:jc w:val="both"/>
      </w:pPr>
    </w:p>
    <w:p w:rsidR="00E64831" w:rsidRPr="00542402" w:rsidRDefault="00E64831" w:rsidP="00E64831">
      <w:pPr>
        <w:pStyle w:val="Prrafodelista"/>
        <w:numPr>
          <w:ilvl w:val="0"/>
          <w:numId w:val="6"/>
        </w:numPr>
        <w:tabs>
          <w:tab w:val="left" w:pos="1134"/>
        </w:tabs>
        <w:ind w:left="851" w:firstLine="0"/>
        <w:jc w:val="both"/>
        <w:rPr>
          <w:b/>
        </w:rPr>
      </w:pPr>
      <w:r w:rsidRPr="00542402">
        <w:rPr>
          <w:b/>
        </w:rPr>
        <w:t>NEGOCIACIONES INTERNACIONALES</w:t>
      </w:r>
    </w:p>
    <w:p w:rsidR="00E64831" w:rsidRPr="00E64831" w:rsidRDefault="00E64831" w:rsidP="00E64831">
      <w:pPr>
        <w:pStyle w:val="Prrafodelista"/>
        <w:tabs>
          <w:tab w:val="left" w:pos="1134"/>
        </w:tabs>
        <w:ind w:left="851"/>
        <w:jc w:val="both"/>
      </w:pPr>
      <w:r w:rsidRPr="00E64831">
        <w:t>Plan Estratégico Vitivinícola Regional (CONOSUR)</w:t>
      </w:r>
    </w:p>
    <w:p w:rsidR="00E64831" w:rsidRPr="00E64831" w:rsidRDefault="00E64831" w:rsidP="00E64831">
      <w:pPr>
        <w:pStyle w:val="Prrafodelista"/>
        <w:tabs>
          <w:tab w:val="left" w:pos="1134"/>
        </w:tabs>
        <w:ind w:left="851"/>
        <w:jc w:val="both"/>
      </w:pPr>
      <w:r w:rsidRPr="00E64831">
        <w:t>Participación Grupo Mundial del Comercio del Vino </w:t>
      </w:r>
    </w:p>
    <w:p w:rsidR="00E64831" w:rsidRDefault="00E64831" w:rsidP="00E64831">
      <w:pPr>
        <w:pStyle w:val="Prrafodelista"/>
        <w:tabs>
          <w:tab w:val="left" w:pos="1134"/>
        </w:tabs>
        <w:ind w:left="851"/>
        <w:jc w:val="both"/>
      </w:pPr>
      <w:r w:rsidRPr="00E64831">
        <w:t xml:space="preserve">Gestiones con </w:t>
      </w:r>
      <w:r w:rsidR="00C366F2" w:rsidRPr="00E64831">
        <w:t>Cancillería</w:t>
      </w:r>
      <w:r w:rsidRPr="00E64831">
        <w:t xml:space="preserve"> Argentina, y Organización Internacional de la Vid y el Vino</w:t>
      </w:r>
    </w:p>
    <w:p w:rsidR="00E64831" w:rsidRPr="00E64831" w:rsidRDefault="00E64831" w:rsidP="00E64831">
      <w:pPr>
        <w:pStyle w:val="Prrafodelista"/>
        <w:tabs>
          <w:tab w:val="left" w:pos="1134"/>
        </w:tabs>
        <w:ind w:left="851"/>
        <w:jc w:val="both"/>
      </w:pPr>
    </w:p>
    <w:p w:rsidR="00E64831" w:rsidRPr="00542402" w:rsidRDefault="00E64831" w:rsidP="00E64831">
      <w:pPr>
        <w:pStyle w:val="Prrafodelista"/>
        <w:numPr>
          <w:ilvl w:val="0"/>
          <w:numId w:val="6"/>
        </w:numPr>
        <w:tabs>
          <w:tab w:val="left" w:pos="1134"/>
        </w:tabs>
        <w:ind w:left="851" w:firstLine="0"/>
        <w:jc w:val="both"/>
        <w:rPr>
          <w:b/>
        </w:rPr>
      </w:pPr>
      <w:r w:rsidRPr="00542402">
        <w:rPr>
          <w:b/>
        </w:rPr>
        <w:t>EDUCACIÓN Y FORMACIÓN</w:t>
      </w:r>
    </w:p>
    <w:p w:rsidR="00E64831" w:rsidRPr="00E64831" w:rsidRDefault="00E64831" w:rsidP="00E64831">
      <w:pPr>
        <w:pStyle w:val="Prrafodelista"/>
        <w:tabs>
          <w:tab w:val="left" w:pos="1134"/>
        </w:tabs>
        <w:ind w:left="851"/>
        <w:jc w:val="both"/>
      </w:pPr>
      <w:r w:rsidRPr="00E64831">
        <w:t xml:space="preserve">Capacitación de </w:t>
      </w:r>
      <w:proofErr w:type="spellStart"/>
      <w:r w:rsidRPr="00E64831">
        <w:t>sommeliers</w:t>
      </w:r>
      <w:proofErr w:type="spellEnd"/>
      <w:r w:rsidRPr="00E64831">
        <w:t>, importadores, periodistas y líderes de opinión</w:t>
      </w:r>
    </w:p>
    <w:p w:rsidR="00E64831" w:rsidRPr="00E64831" w:rsidRDefault="00E64831" w:rsidP="00E64831">
      <w:pPr>
        <w:pStyle w:val="Prrafodelista"/>
        <w:tabs>
          <w:tab w:val="left" w:pos="1134"/>
        </w:tabs>
        <w:ind w:left="851"/>
        <w:jc w:val="both"/>
      </w:pPr>
      <w:r w:rsidRPr="00E64831">
        <w:t>Programa de Internacionalización de Bodegas</w:t>
      </w:r>
    </w:p>
    <w:p w:rsidR="00E64831" w:rsidRPr="00E64831" w:rsidRDefault="00E64831" w:rsidP="00E64831">
      <w:pPr>
        <w:pStyle w:val="Prrafodelista"/>
        <w:tabs>
          <w:tab w:val="left" w:pos="1134"/>
        </w:tabs>
        <w:ind w:left="851"/>
        <w:jc w:val="both"/>
      </w:pPr>
      <w:r w:rsidRPr="00E64831">
        <w:t>Evaluaciones regionales de vino</w:t>
      </w:r>
    </w:p>
    <w:p w:rsidR="00E64831" w:rsidRDefault="00E64831" w:rsidP="00E64831">
      <w:pPr>
        <w:pStyle w:val="Prrafodelista"/>
        <w:tabs>
          <w:tab w:val="left" w:pos="1134"/>
        </w:tabs>
        <w:ind w:left="851"/>
        <w:jc w:val="both"/>
      </w:pPr>
    </w:p>
    <w:p w:rsidR="004E713D" w:rsidRPr="00E64831" w:rsidRDefault="004E713D" w:rsidP="00E64831">
      <w:pPr>
        <w:pStyle w:val="Prrafodelista"/>
        <w:tabs>
          <w:tab w:val="left" w:pos="1134"/>
        </w:tabs>
        <w:ind w:left="851"/>
        <w:jc w:val="both"/>
      </w:pPr>
    </w:p>
    <w:p w:rsidR="00E64831" w:rsidRPr="00542402" w:rsidRDefault="00E64831" w:rsidP="00542402">
      <w:pPr>
        <w:pStyle w:val="Prrafodelista"/>
        <w:numPr>
          <w:ilvl w:val="0"/>
          <w:numId w:val="6"/>
        </w:numPr>
        <w:tabs>
          <w:tab w:val="left" w:pos="1134"/>
        </w:tabs>
        <w:ind w:left="851" w:firstLine="0"/>
        <w:jc w:val="both"/>
        <w:rPr>
          <w:b/>
        </w:rPr>
      </w:pPr>
      <w:r w:rsidRPr="00542402">
        <w:rPr>
          <w:b/>
        </w:rPr>
        <w:lastRenderedPageBreak/>
        <w:t>INVESTIGACIÓN DESARROLLO E INNOVACIÓN</w:t>
      </w:r>
    </w:p>
    <w:p w:rsidR="00E64831" w:rsidRPr="00E64831" w:rsidRDefault="00E64831" w:rsidP="00E64831">
      <w:pPr>
        <w:pStyle w:val="Prrafodelista"/>
        <w:tabs>
          <w:tab w:val="left" w:pos="1134"/>
        </w:tabs>
        <w:ind w:left="851"/>
        <w:jc w:val="both"/>
      </w:pPr>
      <w:r w:rsidRPr="00E64831">
        <w:t>Manual “Prácticas Óptimas para la Elaboración del Mosto Argentino”</w:t>
      </w:r>
    </w:p>
    <w:p w:rsidR="00E64831" w:rsidRPr="00E64831" w:rsidRDefault="00E64831" w:rsidP="00E64831">
      <w:pPr>
        <w:pStyle w:val="Prrafodelista"/>
        <w:tabs>
          <w:tab w:val="left" w:pos="1134"/>
        </w:tabs>
        <w:ind w:left="851"/>
        <w:jc w:val="both"/>
      </w:pPr>
      <w:r w:rsidRPr="00E64831">
        <w:t>Manual de Índices de Calidad de Vinos y Estándares de Calidad </w:t>
      </w:r>
    </w:p>
    <w:p w:rsidR="00E64831" w:rsidRPr="00E64831" w:rsidRDefault="00E64831" w:rsidP="00E64831">
      <w:pPr>
        <w:pStyle w:val="Prrafodelista"/>
        <w:tabs>
          <w:tab w:val="left" w:pos="1134"/>
        </w:tabs>
        <w:ind w:left="851"/>
        <w:jc w:val="both"/>
      </w:pPr>
      <w:r w:rsidRPr="00E64831">
        <w:t>Relevamiento de prioridades de investigación y desarrollo</w:t>
      </w:r>
    </w:p>
    <w:p w:rsidR="00E64831" w:rsidRPr="00E64831" w:rsidRDefault="00E64831" w:rsidP="00E64831">
      <w:pPr>
        <w:pStyle w:val="Prrafodelista"/>
        <w:tabs>
          <w:tab w:val="left" w:pos="1134"/>
        </w:tabs>
        <w:ind w:left="851"/>
        <w:jc w:val="both"/>
      </w:pPr>
      <w:r w:rsidRPr="00E64831">
        <w:t>Manual de técnicas analíticas</w:t>
      </w:r>
    </w:p>
    <w:p w:rsidR="00E64831" w:rsidRPr="00E64831" w:rsidRDefault="00E64831" w:rsidP="00E64831">
      <w:pPr>
        <w:pStyle w:val="Prrafodelista"/>
        <w:tabs>
          <w:tab w:val="left" w:pos="1134"/>
        </w:tabs>
        <w:ind w:left="851"/>
        <w:jc w:val="both"/>
      </w:pPr>
      <w:r w:rsidRPr="00E64831">
        <w:t>Diseño de prototipo industrial para recuperación del anhídrido en la concentración del mosto</w:t>
      </w:r>
    </w:p>
    <w:p w:rsidR="00542402" w:rsidRPr="00542402" w:rsidRDefault="00542402" w:rsidP="00542402">
      <w:pPr>
        <w:pStyle w:val="Prrafodelista"/>
        <w:tabs>
          <w:tab w:val="left" w:pos="1134"/>
        </w:tabs>
        <w:ind w:left="851"/>
        <w:jc w:val="both"/>
      </w:pPr>
      <w:r w:rsidRPr="00542402">
        <w:t>Redes de Estaciones Meteorológicas La Rioja y San Juan</w:t>
      </w:r>
    </w:p>
    <w:p w:rsidR="00542402" w:rsidRPr="00542402" w:rsidRDefault="00542402" w:rsidP="00542402">
      <w:pPr>
        <w:pStyle w:val="Prrafodelista"/>
        <w:tabs>
          <w:tab w:val="left" w:pos="1134"/>
        </w:tabs>
        <w:ind w:left="851"/>
        <w:jc w:val="both"/>
      </w:pPr>
      <w:r w:rsidRPr="00542402">
        <w:t>Laboratorio de Pesticidas</w:t>
      </w:r>
    </w:p>
    <w:p w:rsidR="00542402" w:rsidRPr="00542402" w:rsidRDefault="00542402" w:rsidP="00542402">
      <w:pPr>
        <w:pStyle w:val="Prrafodelista"/>
        <w:tabs>
          <w:tab w:val="left" w:pos="1134"/>
        </w:tabs>
        <w:ind w:left="851"/>
        <w:jc w:val="both"/>
      </w:pPr>
      <w:r w:rsidRPr="00542402">
        <w:t>Prototipos de cosechadoras y </w:t>
      </w:r>
      <w:r w:rsidR="00BF5528">
        <w:t>s</w:t>
      </w:r>
      <w:r w:rsidRPr="00542402">
        <w:t>istemas de cosecha asistida</w:t>
      </w:r>
    </w:p>
    <w:p w:rsidR="00E64831" w:rsidRPr="00E64831" w:rsidRDefault="00E64831" w:rsidP="00E64831">
      <w:pPr>
        <w:pStyle w:val="Prrafodelista"/>
        <w:tabs>
          <w:tab w:val="left" w:pos="1134"/>
        </w:tabs>
        <w:ind w:left="851"/>
        <w:jc w:val="both"/>
      </w:pPr>
    </w:p>
    <w:p w:rsidR="00E64831" w:rsidRPr="00542402" w:rsidRDefault="00E64831" w:rsidP="00E64831">
      <w:pPr>
        <w:pStyle w:val="Prrafodelista"/>
        <w:numPr>
          <w:ilvl w:val="0"/>
          <w:numId w:val="6"/>
        </w:numPr>
        <w:tabs>
          <w:tab w:val="left" w:pos="1134"/>
        </w:tabs>
        <w:ind w:left="851" w:firstLine="0"/>
        <w:jc w:val="both"/>
        <w:rPr>
          <w:b/>
        </w:rPr>
      </w:pPr>
      <w:r w:rsidRPr="00542402">
        <w:rPr>
          <w:b/>
        </w:rPr>
        <w:t>ENOTURISMO</w:t>
      </w:r>
    </w:p>
    <w:p w:rsidR="00E64831" w:rsidRPr="00E64831" w:rsidRDefault="00E64831" w:rsidP="00E64831">
      <w:pPr>
        <w:pStyle w:val="Prrafodelista"/>
        <w:tabs>
          <w:tab w:val="left" w:pos="1134"/>
        </w:tabs>
        <w:ind w:left="851"/>
        <w:jc w:val="both"/>
      </w:pPr>
      <w:r w:rsidRPr="00E64831">
        <w:t>Análisis de oferta y demanda</w:t>
      </w:r>
    </w:p>
    <w:p w:rsidR="00E64831" w:rsidRPr="00E64831" w:rsidRDefault="00E64831" w:rsidP="00E64831">
      <w:pPr>
        <w:pStyle w:val="Prrafodelista"/>
        <w:tabs>
          <w:tab w:val="left" w:pos="1134"/>
        </w:tabs>
        <w:ind w:left="851"/>
        <w:jc w:val="both"/>
      </w:pPr>
      <w:r w:rsidRPr="00E64831">
        <w:t>Promoción en ferias y talleres de turismo</w:t>
      </w:r>
    </w:p>
    <w:p w:rsidR="00E64831" w:rsidRPr="00E64831" w:rsidRDefault="00E64831" w:rsidP="00E64831">
      <w:pPr>
        <w:pStyle w:val="Prrafodelista"/>
        <w:tabs>
          <w:tab w:val="left" w:pos="1134"/>
        </w:tabs>
        <w:ind w:left="851"/>
        <w:jc w:val="both"/>
      </w:pPr>
      <w:r w:rsidRPr="00E64831">
        <w:t>Implementación de sistemas de calidad  </w:t>
      </w:r>
    </w:p>
    <w:p w:rsidR="00E64831" w:rsidRDefault="00E64831" w:rsidP="00E64831">
      <w:pPr>
        <w:pStyle w:val="Prrafodelista"/>
        <w:tabs>
          <w:tab w:val="left" w:pos="1134"/>
        </w:tabs>
        <w:ind w:left="851"/>
        <w:jc w:val="both"/>
      </w:pPr>
      <w:r w:rsidRPr="00E64831">
        <w:t xml:space="preserve">Plan de Comunicación de </w:t>
      </w:r>
      <w:proofErr w:type="spellStart"/>
      <w:r w:rsidRPr="00E64831">
        <w:t>enoturismo</w:t>
      </w:r>
      <w:proofErr w:type="spellEnd"/>
      <w:r w:rsidRPr="00E64831">
        <w:t xml:space="preserve"> "Argentina, tierra de vinos"</w:t>
      </w:r>
    </w:p>
    <w:p w:rsidR="00542402" w:rsidRPr="00E64831" w:rsidRDefault="00542402" w:rsidP="00E64831">
      <w:pPr>
        <w:pStyle w:val="Prrafodelista"/>
        <w:tabs>
          <w:tab w:val="left" w:pos="1134"/>
        </w:tabs>
        <w:ind w:left="851"/>
        <w:jc w:val="both"/>
      </w:pPr>
      <w:r>
        <w:t>Plan de marketing del Turismo del vino en el Mercado interno</w:t>
      </w:r>
    </w:p>
    <w:p w:rsidR="00E64831" w:rsidRPr="00E64831" w:rsidRDefault="00E64831" w:rsidP="00E64831">
      <w:pPr>
        <w:pStyle w:val="Prrafodelista"/>
        <w:tabs>
          <w:tab w:val="left" w:pos="1134"/>
        </w:tabs>
        <w:ind w:left="851"/>
        <w:jc w:val="both"/>
      </w:pPr>
    </w:p>
    <w:p w:rsidR="00E64831" w:rsidRPr="000A772F" w:rsidRDefault="000A772F" w:rsidP="00C366F2">
      <w:pPr>
        <w:pStyle w:val="Prrafodelista"/>
        <w:ind w:left="567"/>
        <w:jc w:val="both"/>
        <w:rPr>
          <w:b/>
          <w:sz w:val="28"/>
          <w:szCs w:val="28"/>
          <w:lang w:val="es-ES_tradnl"/>
        </w:rPr>
      </w:pPr>
      <w:r w:rsidRPr="000A772F">
        <w:rPr>
          <w:b/>
          <w:sz w:val="28"/>
          <w:szCs w:val="28"/>
          <w:lang w:val="es-ES_tradnl"/>
        </w:rPr>
        <w:t xml:space="preserve">SEÑORA, SEÑORES: </w:t>
      </w:r>
      <w:r w:rsidR="00E64831" w:rsidRPr="000A772F">
        <w:rPr>
          <w:b/>
          <w:sz w:val="28"/>
          <w:szCs w:val="28"/>
          <w:lang w:val="es-ES_tradnl"/>
        </w:rPr>
        <w:t>COMO UDS. PUEDEN APRECIAR</w:t>
      </w:r>
      <w:r w:rsidR="004E713D">
        <w:rPr>
          <w:b/>
          <w:sz w:val="28"/>
          <w:szCs w:val="28"/>
          <w:lang w:val="es-ES_tradnl"/>
        </w:rPr>
        <w:t>,</w:t>
      </w:r>
      <w:r w:rsidR="00E64831" w:rsidRPr="000A772F">
        <w:rPr>
          <w:b/>
          <w:sz w:val="28"/>
          <w:szCs w:val="28"/>
          <w:lang w:val="es-ES_tradnl"/>
        </w:rPr>
        <w:t xml:space="preserve"> EN ESTA EXTENSA LISTA DE ACCIONES QUE ESTAMOS DESARROLLANDO, El PLAN ESTRATÉGICO ARGENTINA VITIVINÍCOLA  2020 no sólo establece objetivos de exportación; y venta en el mercado interno, sino que define un modelo de vitivinicultura, al momento de entender los cambios globales con visión de largo plazo.</w:t>
      </w:r>
    </w:p>
    <w:p w:rsidR="0014649C" w:rsidRDefault="0014649C" w:rsidP="0014649C">
      <w:pPr>
        <w:pStyle w:val="Prrafodelista"/>
        <w:ind w:left="567"/>
        <w:jc w:val="both"/>
        <w:rPr>
          <w:lang w:val="es-ES_tradnl"/>
        </w:rPr>
      </w:pPr>
    </w:p>
    <w:p w:rsidR="006719C6" w:rsidRDefault="002C08B6" w:rsidP="006719C6">
      <w:pPr>
        <w:pStyle w:val="Prrafodelista"/>
        <w:numPr>
          <w:ilvl w:val="0"/>
          <w:numId w:val="6"/>
        </w:numPr>
        <w:tabs>
          <w:tab w:val="left" w:pos="1134"/>
        </w:tabs>
        <w:ind w:left="1134" w:hanging="283"/>
        <w:jc w:val="both"/>
        <w:rPr>
          <w:b/>
          <w:sz w:val="28"/>
          <w:szCs w:val="28"/>
        </w:rPr>
      </w:pPr>
      <w:r>
        <w:t xml:space="preserve">Decíamos y en verdad nos desafiábamos en el 2001, que para el 2020, lograríamos 2.000 millones de dólares de exportaciones de productos vitivinícolas. </w:t>
      </w:r>
      <w:r w:rsidRPr="002C08B6">
        <w:rPr>
          <w:b/>
          <w:sz w:val="28"/>
          <w:szCs w:val="28"/>
        </w:rPr>
        <w:t>Hoy cerramos el 2012 con 1.150 millones de dólares de exportaciones, recordemos que en la década del 90, no llegábamos a los 200 millones.</w:t>
      </w:r>
    </w:p>
    <w:p w:rsidR="002C08B6" w:rsidRPr="002C08B6" w:rsidRDefault="002C08B6" w:rsidP="002C08B6">
      <w:pPr>
        <w:pStyle w:val="Prrafodelista"/>
        <w:tabs>
          <w:tab w:val="left" w:pos="1134"/>
        </w:tabs>
        <w:ind w:left="1134"/>
        <w:jc w:val="both"/>
        <w:rPr>
          <w:b/>
          <w:sz w:val="28"/>
          <w:szCs w:val="28"/>
        </w:rPr>
      </w:pPr>
    </w:p>
    <w:p w:rsidR="006719C6" w:rsidRDefault="002C08B6" w:rsidP="006719C6">
      <w:pPr>
        <w:pStyle w:val="Prrafodelista"/>
        <w:numPr>
          <w:ilvl w:val="0"/>
          <w:numId w:val="6"/>
        </w:numPr>
        <w:tabs>
          <w:tab w:val="left" w:pos="1134"/>
        </w:tabs>
        <w:ind w:left="1134" w:hanging="283"/>
        <w:jc w:val="both"/>
        <w:rPr>
          <w:b/>
          <w:sz w:val="28"/>
          <w:szCs w:val="28"/>
        </w:rPr>
      </w:pPr>
      <w:r>
        <w:t xml:space="preserve">No propusimos defender la potencia de nuestro mercado interno, fue y es un verdadero desafío,  quebrar la tendencia de caída del consumo,  fenómeno que abarca al conjunto de países tradicionalmente consumidores;  es un eje vital de nuestra actividad. </w:t>
      </w:r>
      <w:r w:rsidRPr="002C08B6">
        <w:rPr>
          <w:b/>
          <w:sz w:val="28"/>
          <w:szCs w:val="28"/>
        </w:rPr>
        <w:t>Hoy no solo quebramos esa tendencia, si no que logramos una leve mejoría del consumo que  ronda el 3%</w:t>
      </w:r>
      <w:r>
        <w:rPr>
          <w:b/>
          <w:sz w:val="28"/>
          <w:szCs w:val="28"/>
        </w:rPr>
        <w:t>.</w:t>
      </w:r>
    </w:p>
    <w:p w:rsidR="002C08B6" w:rsidRPr="002C08B6" w:rsidRDefault="002C08B6" w:rsidP="002C08B6">
      <w:pPr>
        <w:pStyle w:val="Prrafodelista"/>
        <w:rPr>
          <w:b/>
          <w:sz w:val="28"/>
          <w:szCs w:val="28"/>
        </w:rPr>
      </w:pPr>
    </w:p>
    <w:p w:rsidR="006719C6" w:rsidRPr="002C08B6" w:rsidRDefault="002C08B6" w:rsidP="006719C6">
      <w:pPr>
        <w:pStyle w:val="Prrafodelista"/>
        <w:numPr>
          <w:ilvl w:val="0"/>
          <w:numId w:val="6"/>
        </w:numPr>
        <w:tabs>
          <w:tab w:val="left" w:pos="1134"/>
        </w:tabs>
        <w:ind w:left="1134" w:hanging="283"/>
        <w:jc w:val="both"/>
        <w:rPr>
          <w:b/>
          <w:sz w:val="28"/>
          <w:szCs w:val="28"/>
        </w:rPr>
      </w:pPr>
      <w:r>
        <w:lastRenderedPageBreak/>
        <w:t xml:space="preserve">Contener y hacer sustentable la economía de 14.000 pequeños productores vitivinícolas, luego de perder a más de 10.000 viñateros, convencidos de nuestra identidad como una viticultura inclusiva de innegable raigambre social, es y será una lucha constante. </w:t>
      </w:r>
      <w:r w:rsidRPr="002C08B6">
        <w:rPr>
          <w:b/>
          <w:sz w:val="28"/>
          <w:szCs w:val="28"/>
        </w:rPr>
        <w:t>Hoy más de 3.000 pequeños productores, recibieron el apoyo financiero, el asesoramiento técnico y particularmente creo que lo más trascendente es haber creado el espacio en los 1</w:t>
      </w:r>
      <w:r w:rsidR="00924E72" w:rsidRPr="002C08B6">
        <w:rPr>
          <w:b/>
          <w:sz w:val="28"/>
          <w:szCs w:val="28"/>
        </w:rPr>
        <w:t>4</w:t>
      </w:r>
      <w:r w:rsidRPr="002C08B6">
        <w:rPr>
          <w:b/>
          <w:sz w:val="28"/>
          <w:szCs w:val="28"/>
        </w:rPr>
        <w:t xml:space="preserve"> CDV, Centros de desarrollo vitícolas distribuidos en la mayoría de los oasis vitivinícolas del país.</w:t>
      </w:r>
    </w:p>
    <w:p w:rsidR="002C08B6" w:rsidRDefault="002C08B6" w:rsidP="002C08B6">
      <w:pPr>
        <w:pStyle w:val="Prrafodelista"/>
        <w:tabs>
          <w:tab w:val="left" w:pos="1134"/>
        </w:tabs>
        <w:ind w:left="1134"/>
        <w:jc w:val="both"/>
      </w:pPr>
    </w:p>
    <w:p w:rsidR="002C08B6" w:rsidRPr="002C08B6" w:rsidRDefault="00C366F2" w:rsidP="002C08B6">
      <w:pPr>
        <w:pStyle w:val="Prrafodelista"/>
        <w:numPr>
          <w:ilvl w:val="0"/>
          <w:numId w:val="6"/>
        </w:numPr>
        <w:tabs>
          <w:tab w:val="left" w:pos="1134"/>
        </w:tabs>
        <w:ind w:left="1134" w:hanging="283"/>
        <w:jc w:val="both"/>
        <w:rPr>
          <w:b/>
          <w:sz w:val="28"/>
          <w:szCs w:val="28"/>
        </w:rPr>
      </w:pPr>
      <w:r>
        <w:t>A</w:t>
      </w:r>
      <w:r w:rsidR="002C08B6">
        <w:t xml:space="preserve">demás de los múltiples programas en marcha, disponemos de un </w:t>
      </w:r>
      <w:r w:rsidR="002C08B6" w:rsidRPr="004E713D">
        <w:rPr>
          <w:b/>
        </w:rPr>
        <w:t xml:space="preserve">“Observatorio vitivinícola” </w:t>
      </w:r>
      <w:r w:rsidR="002C08B6">
        <w:t xml:space="preserve">de gran nivel, que nos permite </w:t>
      </w:r>
      <w:r w:rsidR="002C08B6" w:rsidRPr="002C08B6">
        <w:rPr>
          <w:b/>
          <w:sz w:val="28"/>
          <w:szCs w:val="28"/>
        </w:rPr>
        <w:t xml:space="preserve">socializar y democratizar la información de una forma inteligente y amena, que agrega valor para la toma de decisiones, de pymes y grandes empresas. </w:t>
      </w:r>
    </w:p>
    <w:p w:rsidR="002C08B6" w:rsidRDefault="002C08B6" w:rsidP="002C08B6">
      <w:pPr>
        <w:pStyle w:val="Prrafodelista"/>
        <w:tabs>
          <w:tab w:val="left" w:pos="1134"/>
        </w:tabs>
        <w:ind w:left="1134"/>
        <w:jc w:val="both"/>
      </w:pPr>
    </w:p>
    <w:p w:rsidR="00EB26F2" w:rsidRDefault="00EB26F2" w:rsidP="006719C6">
      <w:pPr>
        <w:pStyle w:val="Prrafodelista"/>
        <w:numPr>
          <w:ilvl w:val="0"/>
          <w:numId w:val="6"/>
        </w:numPr>
        <w:tabs>
          <w:tab w:val="left" w:pos="1134"/>
        </w:tabs>
        <w:ind w:left="1134" w:hanging="283"/>
        <w:jc w:val="both"/>
        <w:rPr>
          <w:b/>
          <w:sz w:val="28"/>
          <w:szCs w:val="28"/>
        </w:rPr>
      </w:pPr>
      <w:r>
        <w:rPr>
          <w:b/>
          <w:sz w:val="28"/>
          <w:szCs w:val="28"/>
        </w:rPr>
        <w:t xml:space="preserve">En un hecho sin precedentes, una iniciativa del Gobierno de Mendoza, pone en marcha el MERPROAR, </w:t>
      </w:r>
      <w:r w:rsidRPr="00EB26F2">
        <w:rPr>
          <w:sz w:val="28"/>
          <w:szCs w:val="28"/>
        </w:rPr>
        <w:t>una herramienta innovadora al servicio de la industria y los productores.</w:t>
      </w:r>
    </w:p>
    <w:p w:rsidR="00EB26F2" w:rsidRDefault="00EB26F2" w:rsidP="00EB26F2">
      <w:pPr>
        <w:pStyle w:val="Prrafodelista"/>
        <w:rPr>
          <w:b/>
          <w:sz w:val="28"/>
          <w:szCs w:val="28"/>
        </w:rPr>
      </w:pPr>
    </w:p>
    <w:p w:rsidR="005A07BF" w:rsidRPr="00020B89" w:rsidRDefault="005A07BF" w:rsidP="00532A8A">
      <w:pPr>
        <w:pStyle w:val="Prrafodelista"/>
        <w:numPr>
          <w:ilvl w:val="0"/>
          <w:numId w:val="1"/>
        </w:numPr>
        <w:ind w:left="284" w:hanging="284"/>
        <w:jc w:val="both"/>
        <w:rPr>
          <w:b/>
          <w:color w:val="00B050"/>
          <w:sz w:val="40"/>
          <w:szCs w:val="40"/>
          <w:lang w:val="es-ES_tradnl"/>
        </w:rPr>
      </w:pPr>
      <w:r w:rsidRPr="00020B89">
        <w:rPr>
          <w:b/>
          <w:color w:val="00B050"/>
          <w:sz w:val="40"/>
          <w:szCs w:val="40"/>
          <w:lang w:val="es-ES_tradnl"/>
        </w:rPr>
        <w:t>LOS VALORES QUE SUSTENTAN LA COVIAR</w:t>
      </w:r>
    </w:p>
    <w:p w:rsidR="00C84246" w:rsidRDefault="00C84246" w:rsidP="00C84246">
      <w:pPr>
        <w:pStyle w:val="Prrafodelista"/>
        <w:numPr>
          <w:ilvl w:val="0"/>
          <w:numId w:val="6"/>
        </w:numPr>
        <w:tabs>
          <w:tab w:val="left" w:pos="1134"/>
        </w:tabs>
        <w:ind w:left="1134" w:hanging="283"/>
        <w:jc w:val="both"/>
      </w:pPr>
      <w:r>
        <w:t xml:space="preserve">LO QUE DOY EN LLAMAR </w:t>
      </w:r>
      <w:r w:rsidRPr="00716F9B">
        <w:rPr>
          <w:b/>
          <w:sz w:val="28"/>
          <w:szCs w:val="28"/>
        </w:rPr>
        <w:t>“CONTRA-CULTURA”,</w:t>
      </w:r>
      <w:r>
        <w:t xml:space="preserve"> PROVOCANDO DECIDIDAMENTE AL OYENTE.</w:t>
      </w:r>
    </w:p>
    <w:p w:rsidR="00C84246" w:rsidRDefault="00C84246" w:rsidP="00C84246">
      <w:pPr>
        <w:pStyle w:val="Prrafodelista"/>
        <w:numPr>
          <w:ilvl w:val="0"/>
          <w:numId w:val="6"/>
        </w:numPr>
        <w:tabs>
          <w:tab w:val="left" w:pos="1134"/>
        </w:tabs>
        <w:ind w:left="1134" w:hanging="283"/>
        <w:jc w:val="both"/>
      </w:pPr>
      <w:r>
        <w:t>ES, NI MÁS NI MENOS, QUE EVITAR O AL MENOS INTENTAR QUE NUESTRAS DIFERENCIAS Y ALGUNAS MEZQUINDADES DEL MOMENTO, REDUZCAN NUESTRO HORIZONTE.</w:t>
      </w:r>
    </w:p>
    <w:p w:rsidR="00C84246" w:rsidRPr="00716F9B" w:rsidRDefault="00C84246" w:rsidP="00C84246">
      <w:pPr>
        <w:pStyle w:val="Prrafodelista"/>
        <w:numPr>
          <w:ilvl w:val="0"/>
          <w:numId w:val="6"/>
        </w:numPr>
        <w:tabs>
          <w:tab w:val="left" w:pos="1134"/>
        </w:tabs>
        <w:ind w:left="1134" w:hanging="283"/>
        <w:jc w:val="both"/>
        <w:rPr>
          <w:b/>
          <w:sz w:val="28"/>
          <w:szCs w:val="28"/>
        </w:rPr>
      </w:pPr>
      <w:r>
        <w:t xml:space="preserve">POR EL CONTRARIO, ENTENDIENDO LA SUMA DE VOLUNTADES Y ACCIONES COMO CAMINO VIRTUOSO AL DESARROLLO, EN COVIAR OPTAMOS, CONVENCIDOS DEL RESULTADO FINAL </w:t>
      </w:r>
      <w:r w:rsidRPr="004E713D">
        <w:t>POR</w:t>
      </w:r>
      <w:r w:rsidRPr="00716F9B">
        <w:rPr>
          <w:b/>
          <w:sz w:val="28"/>
          <w:szCs w:val="28"/>
        </w:rPr>
        <w:t xml:space="preserve"> “EL CONSENSO”</w:t>
      </w:r>
    </w:p>
    <w:p w:rsidR="006511E0" w:rsidRDefault="006511E0" w:rsidP="00C84246">
      <w:pPr>
        <w:pStyle w:val="Prrafodelista"/>
        <w:numPr>
          <w:ilvl w:val="0"/>
          <w:numId w:val="6"/>
        </w:numPr>
        <w:tabs>
          <w:tab w:val="left" w:pos="1134"/>
        </w:tabs>
        <w:ind w:left="1134" w:hanging="283"/>
        <w:jc w:val="both"/>
      </w:pPr>
      <w:r w:rsidRPr="00716F9B">
        <w:rPr>
          <w:b/>
          <w:sz w:val="28"/>
          <w:szCs w:val="28"/>
        </w:rPr>
        <w:t>LA “PERSEVERANCIA”</w:t>
      </w:r>
      <w:r>
        <w:t xml:space="preserve"> COMO UNO DE LOS VALORES QUE SUSTENTAN NUESTRO ACCIONAR</w:t>
      </w:r>
    </w:p>
    <w:p w:rsidR="00FA6741" w:rsidRDefault="00FA6741" w:rsidP="00C84246">
      <w:pPr>
        <w:pStyle w:val="Prrafodelista"/>
        <w:numPr>
          <w:ilvl w:val="0"/>
          <w:numId w:val="6"/>
        </w:numPr>
        <w:tabs>
          <w:tab w:val="left" w:pos="1134"/>
        </w:tabs>
        <w:ind w:left="1134" w:hanging="283"/>
        <w:jc w:val="both"/>
      </w:pPr>
      <w:r w:rsidRPr="00716F9B">
        <w:rPr>
          <w:b/>
          <w:sz w:val="28"/>
          <w:szCs w:val="28"/>
        </w:rPr>
        <w:t>LA “INCLUSION”</w:t>
      </w:r>
      <w:r>
        <w:t xml:space="preserve"> COMO EL OBJETIVO DE PARTICIPACION Y EQUIDAD QUE SUSTENTA TODO EL PEVI. HOY SON MAS DE 200 LAS INSTITUCIONES QUE LLEVAN ADELANTE LOS DISTINTOS PROGRAMAS Y PROYECTOS.</w:t>
      </w:r>
    </w:p>
    <w:p w:rsidR="006B5EFC" w:rsidRDefault="006B5EFC" w:rsidP="00532A8A">
      <w:pPr>
        <w:pStyle w:val="Prrafodelista"/>
        <w:ind w:left="284"/>
        <w:jc w:val="both"/>
        <w:rPr>
          <w:lang w:val="es-ES_tradnl"/>
        </w:rPr>
      </w:pPr>
    </w:p>
    <w:p w:rsidR="00C847A1" w:rsidRDefault="00C847A1" w:rsidP="00532A8A">
      <w:pPr>
        <w:pStyle w:val="Prrafodelista"/>
        <w:ind w:left="284"/>
        <w:jc w:val="both"/>
        <w:rPr>
          <w:lang w:val="es-ES_tradnl"/>
        </w:rPr>
      </w:pPr>
    </w:p>
    <w:p w:rsidR="00C847A1" w:rsidRDefault="00C847A1" w:rsidP="00532A8A">
      <w:pPr>
        <w:pStyle w:val="Prrafodelista"/>
        <w:ind w:left="284"/>
        <w:jc w:val="both"/>
        <w:rPr>
          <w:lang w:val="es-ES_tradnl"/>
        </w:rPr>
      </w:pPr>
    </w:p>
    <w:p w:rsidR="005A07BF" w:rsidRPr="00020B89" w:rsidRDefault="005A07BF" w:rsidP="00532A8A">
      <w:pPr>
        <w:pStyle w:val="Prrafodelista"/>
        <w:numPr>
          <w:ilvl w:val="0"/>
          <w:numId w:val="1"/>
        </w:numPr>
        <w:ind w:left="284" w:hanging="284"/>
        <w:jc w:val="both"/>
        <w:rPr>
          <w:b/>
          <w:color w:val="00B050"/>
          <w:sz w:val="40"/>
          <w:szCs w:val="40"/>
          <w:lang w:val="es-ES_tradnl"/>
        </w:rPr>
      </w:pPr>
      <w:r w:rsidRPr="00020B89">
        <w:rPr>
          <w:b/>
          <w:color w:val="00B050"/>
          <w:sz w:val="40"/>
          <w:szCs w:val="40"/>
          <w:lang w:val="es-ES_tradnl"/>
        </w:rPr>
        <w:lastRenderedPageBreak/>
        <w:t>EL FUTURO</w:t>
      </w:r>
    </w:p>
    <w:p w:rsidR="00A3110F" w:rsidRPr="000667E5" w:rsidRDefault="002E73F0" w:rsidP="00AA15ED">
      <w:pPr>
        <w:jc w:val="both"/>
        <w:rPr>
          <w:b/>
          <w:sz w:val="28"/>
          <w:szCs w:val="28"/>
          <w:lang w:val="es-ES_tradnl"/>
        </w:rPr>
      </w:pPr>
      <w:r w:rsidRPr="000667E5">
        <w:rPr>
          <w:b/>
          <w:sz w:val="28"/>
          <w:szCs w:val="28"/>
          <w:lang w:val="es-ES_tradnl"/>
        </w:rPr>
        <w:t>L</w:t>
      </w:r>
      <w:r w:rsidR="009C18DC" w:rsidRPr="000667E5">
        <w:rPr>
          <w:b/>
          <w:sz w:val="28"/>
          <w:szCs w:val="28"/>
          <w:lang w:val="es-ES_tradnl"/>
        </w:rPr>
        <w:t>O QUE NECESITAMOS</w:t>
      </w:r>
    </w:p>
    <w:p w:rsidR="00AA15ED" w:rsidRPr="00AA15ED" w:rsidRDefault="00AA15ED" w:rsidP="00AA15ED">
      <w:pPr>
        <w:jc w:val="both"/>
        <w:rPr>
          <w:lang w:val="es-ES_tradnl"/>
        </w:rPr>
      </w:pPr>
      <w:r w:rsidRPr="00AA15ED">
        <w:rPr>
          <w:lang w:val="es-ES_tradnl"/>
        </w:rPr>
        <w:t xml:space="preserve">Hemos hablado largamente de logros y resultados. Hemos destacado la fortaleza de </w:t>
      </w:r>
      <w:r>
        <w:rPr>
          <w:lang w:val="es-ES_tradnl"/>
        </w:rPr>
        <w:t>la</w:t>
      </w:r>
      <w:r w:rsidRPr="00AA15ED">
        <w:rPr>
          <w:lang w:val="es-ES_tradnl"/>
        </w:rPr>
        <w:t xml:space="preserve"> interacción p</w:t>
      </w:r>
      <w:r>
        <w:rPr>
          <w:lang w:val="es-ES_tradnl"/>
        </w:rPr>
        <w:t>úb</w:t>
      </w:r>
      <w:r w:rsidRPr="00AA15ED">
        <w:rPr>
          <w:lang w:val="es-ES_tradnl"/>
        </w:rPr>
        <w:t xml:space="preserve">lico privada. Hemos puesto en valor los principios que nos sustentan. </w:t>
      </w:r>
    </w:p>
    <w:p w:rsidR="004E713D" w:rsidRDefault="00AA15ED" w:rsidP="00AA15ED">
      <w:pPr>
        <w:jc w:val="both"/>
        <w:rPr>
          <w:b/>
          <w:sz w:val="28"/>
          <w:szCs w:val="28"/>
          <w:lang w:val="es-ES_tradnl"/>
        </w:rPr>
      </w:pPr>
      <w:r w:rsidRPr="00AA15ED">
        <w:rPr>
          <w:b/>
          <w:sz w:val="28"/>
          <w:szCs w:val="28"/>
          <w:lang w:val="es-ES_tradnl"/>
        </w:rPr>
        <w:t>Esta es la METODOLOGIA DEL PEVI. Una actitud PRO ACTIVA.</w:t>
      </w:r>
      <w:r w:rsidRPr="00AA15ED">
        <w:rPr>
          <w:lang w:val="es-ES_tradnl"/>
        </w:rPr>
        <w:t xml:space="preserve"> </w:t>
      </w:r>
      <w:r w:rsidRPr="00AA15ED">
        <w:rPr>
          <w:b/>
          <w:sz w:val="28"/>
          <w:szCs w:val="28"/>
          <w:lang w:val="es-ES_tradnl"/>
        </w:rPr>
        <w:t>Que asum</w:t>
      </w:r>
      <w:r w:rsidR="00C366F2">
        <w:rPr>
          <w:b/>
          <w:sz w:val="28"/>
          <w:szCs w:val="28"/>
          <w:lang w:val="es-ES_tradnl"/>
        </w:rPr>
        <w:t>e</w:t>
      </w:r>
      <w:r w:rsidRPr="00AA15ED">
        <w:rPr>
          <w:b/>
          <w:sz w:val="28"/>
          <w:szCs w:val="28"/>
          <w:lang w:val="es-ES_tradnl"/>
        </w:rPr>
        <w:t xml:space="preserve"> los problemas como responsabilidad de todos y bus</w:t>
      </w:r>
      <w:r w:rsidR="00C366F2">
        <w:rPr>
          <w:b/>
          <w:sz w:val="28"/>
          <w:szCs w:val="28"/>
          <w:lang w:val="es-ES_tradnl"/>
        </w:rPr>
        <w:t>ca</w:t>
      </w:r>
      <w:r w:rsidRPr="00AA15ED">
        <w:rPr>
          <w:b/>
          <w:sz w:val="28"/>
          <w:szCs w:val="28"/>
          <w:lang w:val="es-ES_tradnl"/>
        </w:rPr>
        <w:t xml:space="preserve"> soluciones en conjunto. </w:t>
      </w:r>
    </w:p>
    <w:p w:rsidR="00AA15ED" w:rsidRDefault="004E713D" w:rsidP="00AA15ED">
      <w:pPr>
        <w:jc w:val="both"/>
        <w:rPr>
          <w:lang w:val="es-ES_tradnl"/>
        </w:rPr>
      </w:pPr>
      <w:r>
        <w:rPr>
          <w:b/>
          <w:sz w:val="28"/>
          <w:szCs w:val="28"/>
          <w:lang w:val="es-ES_tradnl"/>
        </w:rPr>
        <w:t>E</w:t>
      </w:r>
      <w:r w:rsidR="00AA15ED" w:rsidRPr="00AA15ED">
        <w:rPr>
          <w:lang w:val="es-ES_tradnl"/>
        </w:rPr>
        <w:t xml:space="preserve">sto no significa negar o desconocer que estamos atravesando tiempos difíciles. Los problemas de competitividad de la industria que han sido planteados a los Gobiernos provinciales y al </w:t>
      </w:r>
      <w:r w:rsidR="00AA15ED">
        <w:rPr>
          <w:lang w:val="es-ES_tradnl"/>
        </w:rPr>
        <w:t>Gobierno Nacional</w:t>
      </w:r>
      <w:r w:rsidR="00AA15ED" w:rsidRPr="00AA15ED">
        <w:rPr>
          <w:lang w:val="es-ES_tradnl"/>
        </w:rPr>
        <w:t xml:space="preserve">. </w:t>
      </w:r>
    </w:p>
    <w:p w:rsidR="00AA15ED" w:rsidRPr="00AA15ED" w:rsidRDefault="00AA15ED" w:rsidP="00AA15ED">
      <w:pPr>
        <w:jc w:val="both"/>
        <w:rPr>
          <w:lang w:val="es-ES_tradnl"/>
        </w:rPr>
      </w:pPr>
      <w:r w:rsidRPr="00AA15ED">
        <w:rPr>
          <w:lang w:val="es-ES_tradnl"/>
        </w:rPr>
        <w:t xml:space="preserve">Tenemos claras necesidades </w:t>
      </w:r>
      <w:r>
        <w:rPr>
          <w:lang w:val="es-ES_tradnl"/>
        </w:rPr>
        <w:t>para</w:t>
      </w:r>
      <w:r w:rsidRPr="00AA15ED">
        <w:rPr>
          <w:lang w:val="es-ES_tradnl"/>
        </w:rPr>
        <w:t xml:space="preserve"> frenar de alguna manera un proceso que puede deteriorar los avances conseguidos. Esperamos respuestas a nuestros planteos, que minimicen los impactos de una situación macroeconómica complicada, </w:t>
      </w:r>
      <w:r>
        <w:rPr>
          <w:lang w:val="es-ES_tradnl"/>
        </w:rPr>
        <w:t>un</w:t>
      </w:r>
      <w:r w:rsidRPr="00AA15ED">
        <w:rPr>
          <w:lang w:val="es-ES_tradnl"/>
        </w:rPr>
        <w:t xml:space="preserve"> tipo de cambio que no nos favorece, </w:t>
      </w:r>
      <w:r>
        <w:rPr>
          <w:lang w:val="es-ES_tradnl"/>
        </w:rPr>
        <w:t>y</w:t>
      </w:r>
      <w:r w:rsidRPr="00AA15ED">
        <w:rPr>
          <w:lang w:val="es-ES_tradnl"/>
        </w:rPr>
        <w:t xml:space="preserve"> aumento</w:t>
      </w:r>
      <w:r>
        <w:rPr>
          <w:lang w:val="es-ES_tradnl"/>
        </w:rPr>
        <w:t xml:space="preserve">s de </w:t>
      </w:r>
      <w:r w:rsidR="00F76D6C">
        <w:rPr>
          <w:lang w:val="es-ES_tradnl"/>
        </w:rPr>
        <w:t>costos</w:t>
      </w:r>
      <w:r>
        <w:rPr>
          <w:lang w:val="es-ES_tradnl"/>
        </w:rPr>
        <w:t xml:space="preserve"> que nos perjudican.</w:t>
      </w:r>
      <w:r w:rsidRPr="00AA15ED">
        <w:rPr>
          <w:lang w:val="es-ES_tradnl"/>
        </w:rPr>
        <w:t xml:space="preserve"> </w:t>
      </w:r>
    </w:p>
    <w:p w:rsidR="000667E5" w:rsidRPr="000667E5" w:rsidRDefault="00AA15ED" w:rsidP="000667E5">
      <w:pPr>
        <w:jc w:val="both"/>
        <w:rPr>
          <w:b/>
          <w:sz w:val="28"/>
          <w:szCs w:val="28"/>
        </w:rPr>
      </w:pPr>
      <w:r w:rsidRPr="000667E5">
        <w:rPr>
          <w:b/>
          <w:sz w:val="28"/>
          <w:szCs w:val="28"/>
          <w:lang w:val="es-ES_tradnl"/>
        </w:rPr>
        <w:t>Por todo esto SRES GOBERNADORES, SRES MINISTROS LES SOLICITAMOS</w:t>
      </w:r>
      <w:r w:rsidR="000667E5" w:rsidRPr="000667E5">
        <w:rPr>
          <w:b/>
          <w:sz w:val="28"/>
          <w:szCs w:val="28"/>
          <w:lang w:val="es-ES_tradnl"/>
        </w:rPr>
        <w:t xml:space="preserve"> una pronta respuesta sobre</w:t>
      </w:r>
      <w:r w:rsidR="000667E5" w:rsidRPr="000667E5">
        <w:rPr>
          <w:b/>
          <w:sz w:val="28"/>
          <w:szCs w:val="28"/>
        </w:rPr>
        <w:t>:</w:t>
      </w:r>
    </w:p>
    <w:p w:rsidR="00F95C1B" w:rsidRPr="000667E5" w:rsidRDefault="00F95C1B" w:rsidP="000667E5">
      <w:pPr>
        <w:pStyle w:val="Prrafodelista"/>
        <w:numPr>
          <w:ilvl w:val="0"/>
          <w:numId w:val="6"/>
        </w:numPr>
        <w:tabs>
          <w:tab w:val="left" w:pos="1134"/>
        </w:tabs>
        <w:ind w:left="1134" w:hanging="283"/>
        <w:jc w:val="both"/>
      </w:pPr>
      <w:r w:rsidRPr="000667E5">
        <w:t xml:space="preserve"> </w:t>
      </w:r>
      <w:r w:rsidR="004E713D">
        <w:t xml:space="preserve">LOS TEMAS </w:t>
      </w:r>
      <w:r w:rsidRPr="000667E5">
        <w:t>TRATADOS CON EL MINISTERIO DE AGRICULTURA Y LA SECRETARIA DE COMPETITIVIDAD</w:t>
      </w:r>
    </w:p>
    <w:p w:rsidR="00F95C1B" w:rsidRPr="00F95C1B" w:rsidRDefault="00F95C1B" w:rsidP="00F95C1B">
      <w:pPr>
        <w:pStyle w:val="Prrafodelista"/>
        <w:numPr>
          <w:ilvl w:val="0"/>
          <w:numId w:val="6"/>
        </w:numPr>
        <w:tabs>
          <w:tab w:val="left" w:pos="1134"/>
        </w:tabs>
        <w:ind w:left="1134" w:hanging="283"/>
        <w:jc w:val="both"/>
      </w:pPr>
      <w:r w:rsidRPr="00F95C1B">
        <w:t xml:space="preserve">LA DESGRAVACIÓN DE </w:t>
      </w:r>
      <w:r w:rsidR="00554BD6">
        <w:t>IMPUESTOS</w:t>
      </w:r>
      <w:r w:rsidR="000667E5">
        <w:t xml:space="preserve"> PCIALES</w:t>
      </w:r>
      <w:r w:rsidR="00554BD6">
        <w:t>.</w:t>
      </w:r>
    </w:p>
    <w:p w:rsidR="00F95C1B" w:rsidRPr="00F95C1B" w:rsidRDefault="00F95C1B" w:rsidP="00F95C1B">
      <w:pPr>
        <w:pStyle w:val="Prrafodelista"/>
        <w:numPr>
          <w:ilvl w:val="0"/>
          <w:numId w:val="6"/>
        </w:numPr>
        <w:tabs>
          <w:tab w:val="left" w:pos="1134"/>
        </w:tabs>
        <w:ind w:left="1134" w:hanging="283"/>
        <w:jc w:val="both"/>
      </w:pPr>
      <w:r w:rsidRPr="00F95C1B">
        <w:t>EL APORTE PARA LA PRODUCCIÓN DE LA CAMPAÑA 2013, 2014 DEL VINO EN EL MERCADO INTERNO.</w:t>
      </w:r>
    </w:p>
    <w:p w:rsidR="00F95C1B" w:rsidRPr="00F95C1B" w:rsidRDefault="00F95C1B" w:rsidP="00F95C1B">
      <w:pPr>
        <w:pStyle w:val="Prrafodelista"/>
        <w:numPr>
          <w:ilvl w:val="0"/>
          <w:numId w:val="6"/>
        </w:numPr>
        <w:tabs>
          <w:tab w:val="left" w:pos="1134"/>
        </w:tabs>
        <w:ind w:left="1134" w:hanging="283"/>
        <w:jc w:val="both"/>
      </w:pPr>
      <w:r w:rsidRPr="00F95C1B">
        <w:t>LA PUESTA EN MARCHA EN AL AÑO DEL PROGRAMA PROVIAR DOS.</w:t>
      </w:r>
    </w:p>
    <w:p w:rsidR="00F95C1B" w:rsidRDefault="00554BD6" w:rsidP="00F95C1B">
      <w:pPr>
        <w:pStyle w:val="Prrafodelista"/>
        <w:numPr>
          <w:ilvl w:val="0"/>
          <w:numId w:val="6"/>
        </w:numPr>
        <w:tabs>
          <w:tab w:val="left" w:pos="1134"/>
        </w:tabs>
        <w:ind w:left="1134" w:hanging="283"/>
        <w:jc w:val="both"/>
      </w:pPr>
      <w:r>
        <w:t>APOYO</w:t>
      </w:r>
      <w:r w:rsidR="00F95C1B" w:rsidRPr="00F95C1B">
        <w:t xml:space="preserve"> DE LAS PROVINCIAS A LA PROMOCIÓN DEL MERCADO EXTERNO CON FONDOS PROPIOS Y DEL CFI.</w:t>
      </w:r>
    </w:p>
    <w:p w:rsidR="00EB26F2" w:rsidRPr="00EB26F2" w:rsidRDefault="00EB26F2" w:rsidP="004E713D">
      <w:pPr>
        <w:jc w:val="both"/>
        <w:rPr>
          <w:b/>
          <w:sz w:val="28"/>
          <w:szCs w:val="28"/>
          <w:lang w:val="es-ES_tradnl"/>
        </w:rPr>
      </w:pPr>
      <w:r w:rsidRPr="00EB26F2">
        <w:rPr>
          <w:b/>
          <w:sz w:val="28"/>
          <w:szCs w:val="28"/>
          <w:lang w:val="es-ES_tradnl"/>
        </w:rPr>
        <w:t>SEÑORAS, SEÑORES</w:t>
      </w:r>
      <w:r w:rsidRPr="00EB26F2">
        <w:rPr>
          <w:b/>
          <w:sz w:val="28"/>
          <w:szCs w:val="28"/>
          <w:lang w:val="es-ES_tradnl"/>
        </w:rPr>
        <w:t>:</w:t>
      </w:r>
    </w:p>
    <w:p w:rsidR="00AF7504" w:rsidRDefault="00EB26F2" w:rsidP="00EB26F2">
      <w:pPr>
        <w:pStyle w:val="Prrafodelista"/>
        <w:numPr>
          <w:ilvl w:val="0"/>
          <w:numId w:val="6"/>
        </w:numPr>
        <w:tabs>
          <w:tab w:val="left" w:pos="1134"/>
        </w:tabs>
        <w:ind w:left="1134" w:hanging="283"/>
        <w:jc w:val="both"/>
      </w:pPr>
      <w:r w:rsidRPr="00EB26F2">
        <w:t xml:space="preserve">Nuestra actividad ha pasado y pasará momentos difíciles, este no es el mejor momento, pero tampoco el peor. Nos desespera y convengamos que no es bueno desesperarse, las extraordinarias posibilidades de crecimiento y consolidación de nuestra vitivinicultura, </w:t>
      </w:r>
      <w:r w:rsidRPr="00EB26F2">
        <w:rPr>
          <w:b/>
          <w:sz w:val="28"/>
          <w:szCs w:val="28"/>
        </w:rPr>
        <w:t>la oportunidad de crecer y defender cada espacio que hemos conquistado en las góndolas del mundo creando y consolidando la categoría "Vinos de Argentina".</w:t>
      </w:r>
      <w:r w:rsidRPr="00EB26F2">
        <w:t xml:space="preserve"> </w:t>
      </w:r>
    </w:p>
    <w:p w:rsidR="00AF7504" w:rsidRDefault="00AF7504" w:rsidP="00AF7504">
      <w:pPr>
        <w:pStyle w:val="Prrafodelista"/>
        <w:tabs>
          <w:tab w:val="left" w:pos="1134"/>
        </w:tabs>
        <w:ind w:left="1134"/>
        <w:jc w:val="both"/>
      </w:pPr>
    </w:p>
    <w:p w:rsidR="00F76D6C" w:rsidRDefault="00AF7504" w:rsidP="00EB26F2">
      <w:pPr>
        <w:pStyle w:val="Prrafodelista"/>
        <w:numPr>
          <w:ilvl w:val="0"/>
          <w:numId w:val="6"/>
        </w:numPr>
        <w:tabs>
          <w:tab w:val="left" w:pos="1134"/>
        </w:tabs>
        <w:ind w:left="1134" w:hanging="283"/>
        <w:jc w:val="both"/>
      </w:pPr>
      <w:r>
        <w:lastRenderedPageBreak/>
        <w:t>Lo</w:t>
      </w:r>
      <w:r w:rsidR="00EB26F2" w:rsidRPr="00EB26F2">
        <w:t xml:space="preserve"> hicimos con gran esfuerzo, empresarios que viven en los aviones, visitando y convenciendo a sus clientes y a los consumidores de las bondades de nuestro vino, </w:t>
      </w:r>
      <w:r w:rsidR="00EB26F2" w:rsidRPr="00AF7504">
        <w:rPr>
          <w:b/>
          <w:sz w:val="28"/>
          <w:szCs w:val="28"/>
        </w:rPr>
        <w:t xml:space="preserve">promociones inteligentes e innovadoras que nos posicionan a la vanguardia de los </w:t>
      </w:r>
      <w:proofErr w:type="spellStart"/>
      <w:r w:rsidR="00EB26F2" w:rsidRPr="00AF7504">
        <w:rPr>
          <w:b/>
          <w:sz w:val="28"/>
          <w:szCs w:val="28"/>
        </w:rPr>
        <w:t>Wine</w:t>
      </w:r>
      <w:proofErr w:type="spellEnd"/>
      <w:r w:rsidR="00EB26F2" w:rsidRPr="00AF7504">
        <w:rPr>
          <w:b/>
          <w:sz w:val="28"/>
          <w:szCs w:val="28"/>
        </w:rPr>
        <w:t xml:space="preserve"> of del mundo,</w:t>
      </w:r>
      <w:r w:rsidR="00EB26F2" w:rsidRPr="00EB26F2">
        <w:t xml:space="preserve"> con un inestimable apoyo de las provincias vitivinícolas y el CFI, con su equipo que permanentemente nos acompaña. </w:t>
      </w:r>
    </w:p>
    <w:p w:rsidR="00AF7504" w:rsidRDefault="00AF7504" w:rsidP="00AF7504">
      <w:pPr>
        <w:pStyle w:val="Prrafodelista"/>
        <w:tabs>
          <w:tab w:val="left" w:pos="1134"/>
        </w:tabs>
        <w:ind w:left="1134"/>
        <w:jc w:val="both"/>
      </w:pPr>
    </w:p>
    <w:p w:rsidR="00EB26F2" w:rsidRDefault="00EB26F2" w:rsidP="00AF7504">
      <w:pPr>
        <w:pStyle w:val="Prrafodelista"/>
        <w:numPr>
          <w:ilvl w:val="0"/>
          <w:numId w:val="6"/>
        </w:numPr>
        <w:tabs>
          <w:tab w:val="left" w:pos="1134"/>
        </w:tabs>
        <w:ind w:left="1134" w:hanging="283"/>
        <w:jc w:val="both"/>
      </w:pPr>
      <w:r w:rsidRPr="00AF7504">
        <w:rPr>
          <w:b/>
          <w:sz w:val="28"/>
          <w:szCs w:val="28"/>
        </w:rPr>
        <w:t>Cuando pedimos, tenemos siempre presente, qué podemos dar</w:t>
      </w:r>
      <w:r w:rsidRPr="00EB26F2">
        <w:t>, la fuerza de esta lógica, nos convierte en perseverantes militantes de una causa, que va más allá de nuestra actividad, en cada botella enarbolamos la bandera argentina y el esfuerzo y tesón de mucha gente.</w:t>
      </w:r>
    </w:p>
    <w:p w:rsidR="00F95C1B" w:rsidRDefault="00EB26F2" w:rsidP="00EB26F2">
      <w:pPr>
        <w:pStyle w:val="Prrafodelista"/>
        <w:tabs>
          <w:tab w:val="left" w:pos="1134"/>
        </w:tabs>
        <w:ind w:left="1134"/>
        <w:jc w:val="both"/>
      </w:pPr>
      <w:r w:rsidRPr="00EB26F2">
        <w:br/>
      </w:r>
    </w:p>
    <w:p w:rsidR="00A3110F" w:rsidRPr="000667E5" w:rsidRDefault="0068490C" w:rsidP="000667E5">
      <w:pPr>
        <w:jc w:val="both"/>
        <w:rPr>
          <w:b/>
          <w:sz w:val="28"/>
          <w:szCs w:val="28"/>
          <w:lang w:val="es-ES_tradnl"/>
        </w:rPr>
      </w:pPr>
      <w:r w:rsidRPr="000667E5">
        <w:rPr>
          <w:b/>
          <w:sz w:val="28"/>
          <w:szCs w:val="28"/>
          <w:lang w:val="es-ES_tradnl"/>
        </w:rPr>
        <w:t>LO QUE APORTAMOS</w:t>
      </w:r>
    </w:p>
    <w:p w:rsidR="00D86151" w:rsidRDefault="00D86151" w:rsidP="000667E5">
      <w:pPr>
        <w:jc w:val="both"/>
        <w:rPr>
          <w:lang w:val="es-ES_tradnl"/>
        </w:rPr>
      </w:pPr>
      <w:r>
        <w:rPr>
          <w:lang w:val="es-ES_tradnl"/>
        </w:rPr>
        <w:t>COVIAR aprendió, en el ejercicio cotidiano</w:t>
      </w:r>
      <w:r w:rsidR="00E02CE1">
        <w:rPr>
          <w:lang w:val="es-ES_tradnl"/>
        </w:rPr>
        <w:t>, que es nec</w:t>
      </w:r>
      <w:r>
        <w:rPr>
          <w:lang w:val="es-ES_tradnl"/>
        </w:rPr>
        <w:t>esario un Sector privado</w:t>
      </w:r>
      <w:r w:rsidR="00DC3737">
        <w:rPr>
          <w:lang w:val="es-ES_tradnl"/>
        </w:rPr>
        <w:t xml:space="preserve"> activo y comprometido</w:t>
      </w:r>
      <w:r w:rsidR="00E02CE1">
        <w:rPr>
          <w:lang w:val="es-ES_tradnl"/>
        </w:rPr>
        <w:t>,</w:t>
      </w:r>
      <w:r w:rsidR="00DC3737">
        <w:rPr>
          <w:lang w:val="es-ES_tradnl"/>
        </w:rPr>
        <w:t xml:space="preserve"> </w:t>
      </w:r>
      <w:r w:rsidR="00DC3737" w:rsidRPr="00AF7504">
        <w:rPr>
          <w:b/>
          <w:sz w:val="28"/>
          <w:szCs w:val="28"/>
          <w:lang w:val="es-ES_tradnl"/>
        </w:rPr>
        <w:t>“Militante” en la búsqueda de soluciones a los problemas</w:t>
      </w:r>
      <w:r w:rsidR="00DC3737">
        <w:rPr>
          <w:lang w:val="es-ES_tradnl"/>
        </w:rPr>
        <w:t xml:space="preserve"> que siempre son muchos, diversos y complejos.</w:t>
      </w:r>
    </w:p>
    <w:p w:rsidR="00C14664" w:rsidRDefault="00554BD6" w:rsidP="000667E5">
      <w:pPr>
        <w:jc w:val="both"/>
        <w:rPr>
          <w:lang w:val="es-ES_tradnl"/>
        </w:rPr>
      </w:pPr>
      <w:r>
        <w:rPr>
          <w:lang w:val="es-ES_tradnl"/>
        </w:rPr>
        <w:t>E</w:t>
      </w:r>
      <w:r w:rsidR="00C14664" w:rsidRPr="00C14664">
        <w:rPr>
          <w:lang w:val="es-ES_tradnl"/>
        </w:rPr>
        <w:t xml:space="preserve">n las Jornadas Anuales 2012 de la COVIAR, que se llevaron a cabo en San Rafael, Mendoza, en el mes de septiembre, </w:t>
      </w:r>
      <w:r>
        <w:rPr>
          <w:lang w:val="es-ES_tradnl"/>
        </w:rPr>
        <w:t>definimos</w:t>
      </w:r>
      <w:r w:rsidR="00C14664" w:rsidRPr="00C14664">
        <w:rPr>
          <w:lang w:val="es-ES_tradnl"/>
        </w:rPr>
        <w:t xml:space="preserve"> prioridades de largo, corto y mediano plazo.</w:t>
      </w:r>
    </w:p>
    <w:p w:rsidR="00E02CE1" w:rsidRDefault="00554BD6" w:rsidP="000667E5">
      <w:pPr>
        <w:jc w:val="both"/>
        <w:rPr>
          <w:lang w:val="es-ES_tradnl"/>
        </w:rPr>
      </w:pPr>
      <w:r>
        <w:rPr>
          <w:lang w:val="es-ES_tradnl"/>
        </w:rPr>
        <w:t>Un</w:t>
      </w:r>
      <w:r w:rsidR="00E02CE1">
        <w:rPr>
          <w:lang w:val="es-ES_tradnl"/>
        </w:rPr>
        <w:t xml:space="preserve">a agenda, de trabajo “hacia adentro” de la cadena, que hará sinergia con las necesarias acciones que solicitamos a los gobiernos provinciales y al </w:t>
      </w:r>
      <w:r>
        <w:rPr>
          <w:lang w:val="es-ES_tradnl"/>
        </w:rPr>
        <w:t xml:space="preserve">Gobierno </w:t>
      </w:r>
      <w:r w:rsidR="00E02CE1">
        <w:rPr>
          <w:lang w:val="es-ES_tradnl"/>
        </w:rPr>
        <w:t>nacional.</w:t>
      </w:r>
    </w:p>
    <w:p w:rsidR="00554BD6" w:rsidRPr="000667E5" w:rsidRDefault="00554BD6" w:rsidP="000667E5">
      <w:pPr>
        <w:jc w:val="both"/>
        <w:rPr>
          <w:b/>
          <w:sz w:val="28"/>
          <w:szCs w:val="28"/>
          <w:lang w:val="es-ES_tradnl"/>
        </w:rPr>
      </w:pPr>
      <w:r w:rsidRPr="000667E5">
        <w:rPr>
          <w:b/>
          <w:sz w:val="28"/>
          <w:szCs w:val="28"/>
          <w:lang w:val="es-ES_tradnl"/>
        </w:rPr>
        <w:t>NOS COMPROMETEMOS:</w:t>
      </w:r>
    </w:p>
    <w:p w:rsidR="00C14664" w:rsidRPr="00C14664" w:rsidRDefault="00C14664" w:rsidP="00C366F2">
      <w:pPr>
        <w:pStyle w:val="Prrafodelista"/>
        <w:numPr>
          <w:ilvl w:val="0"/>
          <w:numId w:val="6"/>
        </w:numPr>
        <w:tabs>
          <w:tab w:val="left" w:pos="567"/>
          <w:tab w:val="left" w:pos="993"/>
        </w:tabs>
        <w:ind w:left="1134" w:hanging="850"/>
        <w:jc w:val="both"/>
      </w:pPr>
      <w:r w:rsidRPr="00C14664">
        <w:t>A largo plazo:</w:t>
      </w:r>
    </w:p>
    <w:p w:rsidR="00C14664" w:rsidRPr="00C14664" w:rsidRDefault="00C14664" w:rsidP="00C366F2">
      <w:pPr>
        <w:numPr>
          <w:ilvl w:val="1"/>
          <w:numId w:val="12"/>
        </w:numPr>
        <w:tabs>
          <w:tab w:val="left" w:pos="567"/>
          <w:tab w:val="left" w:pos="993"/>
          <w:tab w:val="left" w:pos="1701"/>
          <w:tab w:val="left" w:pos="2268"/>
        </w:tabs>
        <w:spacing w:after="0"/>
        <w:ind w:hanging="850"/>
        <w:jc w:val="both"/>
      </w:pPr>
      <w:r w:rsidRPr="00C14664">
        <w:t>Incrementar la integración y transparencia entre los eslabones de la cadena vitivinícola.</w:t>
      </w:r>
    </w:p>
    <w:p w:rsidR="00C14664" w:rsidRDefault="00C14664" w:rsidP="00C366F2">
      <w:pPr>
        <w:numPr>
          <w:ilvl w:val="1"/>
          <w:numId w:val="12"/>
        </w:numPr>
        <w:tabs>
          <w:tab w:val="left" w:pos="567"/>
          <w:tab w:val="left" w:pos="993"/>
        </w:tabs>
        <w:spacing w:after="0"/>
        <w:ind w:left="993" w:hanging="426"/>
        <w:jc w:val="both"/>
      </w:pPr>
      <w:r w:rsidRPr="00C14664">
        <w:t>Encarar procesos que permitan una mejora sostenida de la calidad del producto.</w:t>
      </w:r>
    </w:p>
    <w:p w:rsidR="00475F0A" w:rsidRPr="00C14664" w:rsidRDefault="00475F0A" w:rsidP="00C366F2">
      <w:pPr>
        <w:tabs>
          <w:tab w:val="left" w:pos="567"/>
          <w:tab w:val="left" w:pos="993"/>
          <w:tab w:val="left" w:pos="1701"/>
          <w:tab w:val="left" w:pos="2268"/>
        </w:tabs>
        <w:spacing w:after="0" w:line="240" w:lineRule="auto"/>
        <w:ind w:left="1996" w:hanging="850"/>
        <w:jc w:val="both"/>
      </w:pPr>
    </w:p>
    <w:p w:rsidR="00C14664" w:rsidRPr="00C14664" w:rsidRDefault="00C14664" w:rsidP="00C366F2">
      <w:pPr>
        <w:pStyle w:val="Prrafodelista"/>
        <w:numPr>
          <w:ilvl w:val="0"/>
          <w:numId w:val="6"/>
        </w:numPr>
        <w:tabs>
          <w:tab w:val="left" w:pos="567"/>
          <w:tab w:val="left" w:pos="993"/>
        </w:tabs>
        <w:ind w:left="1134" w:hanging="850"/>
        <w:jc w:val="both"/>
      </w:pPr>
      <w:r w:rsidRPr="00C14664">
        <w:t>Para el medio y corto plazo:</w:t>
      </w:r>
    </w:p>
    <w:p w:rsidR="00C14664" w:rsidRPr="00C14664" w:rsidRDefault="00C14664" w:rsidP="00AF7504">
      <w:pPr>
        <w:numPr>
          <w:ilvl w:val="1"/>
          <w:numId w:val="12"/>
        </w:numPr>
        <w:tabs>
          <w:tab w:val="left" w:pos="567"/>
          <w:tab w:val="left" w:pos="993"/>
        </w:tabs>
        <w:spacing w:after="0"/>
        <w:ind w:left="993" w:hanging="426"/>
        <w:jc w:val="both"/>
      </w:pPr>
      <w:r w:rsidRPr="00C14664">
        <w:t xml:space="preserve">Actualizar y mejorar </w:t>
      </w:r>
      <w:r w:rsidR="00FE5F19">
        <w:t xml:space="preserve">el </w:t>
      </w:r>
      <w:r w:rsidRPr="00C14664">
        <w:t>conocimiento de los mercados, consumidores y la distribución.</w:t>
      </w:r>
    </w:p>
    <w:p w:rsidR="00C14664" w:rsidRPr="00C14664" w:rsidRDefault="00C14664" w:rsidP="00AF7504">
      <w:pPr>
        <w:numPr>
          <w:ilvl w:val="1"/>
          <w:numId w:val="12"/>
        </w:numPr>
        <w:tabs>
          <w:tab w:val="left" w:pos="567"/>
          <w:tab w:val="left" w:pos="993"/>
        </w:tabs>
        <w:spacing w:after="0"/>
        <w:ind w:left="993" w:hanging="426"/>
        <w:jc w:val="both"/>
      </w:pPr>
      <w:r w:rsidRPr="00C14664">
        <w:t>Promover la innovación de nuevos productos, mercados y canales que renueven la imagen y el posicionamiento competitivo del vino.</w:t>
      </w:r>
    </w:p>
    <w:p w:rsidR="00C14664" w:rsidRPr="00C14664" w:rsidRDefault="00C14664" w:rsidP="00AF7504">
      <w:pPr>
        <w:numPr>
          <w:ilvl w:val="1"/>
          <w:numId w:val="12"/>
        </w:numPr>
        <w:tabs>
          <w:tab w:val="left" w:pos="567"/>
          <w:tab w:val="left" w:pos="993"/>
        </w:tabs>
        <w:spacing w:after="0"/>
        <w:ind w:left="993" w:hanging="426"/>
        <w:jc w:val="both"/>
      </w:pPr>
      <w:r w:rsidRPr="00C14664">
        <w:t>Innovar en las comunicaciones dirigidas hacia el propio  sector y hacia el mercado</w:t>
      </w:r>
      <w:r w:rsidR="00FE5F19">
        <w:t>.</w:t>
      </w:r>
    </w:p>
    <w:p w:rsidR="00C14664" w:rsidRPr="00C14664" w:rsidRDefault="00C14664" w:rsidP="00D6605A">
      <w:pPr>
        <w:tabs>
          <w:tab w:val="left" w:pos="1701"/>
          <w:tab w:val="left" w:pos="2268"/>
        </w:tabs>
        <w:ind w:left="1080" w:firstLine="556"/>
        <w:jc w:val="both"/>
      </w:pPr>
    </w:p>
    <w:p w:rsidR="002E73F0" w:rsidRPr="00D6605A" w:rsidRDefault="00D6605A" w:rsidP="00D6605A">
      <w:pPr>
        <w:pStyle w:val="Prrafodelista"/>
        <w:ind w:left="284"/>
        <w:jc w:val="both"/>
        <w:rPr>
          <w:b/>
          <w:sz w:val="28"/>
          <w:szCs w:val="28"/>
          <w:lang w:val="es-ES_tradnl"/>
        </w:rPr>
      </w:pPr>
      <w:r w:rsidRPr="00D6605A">
        <w:rPr>
          <w:b/>
          <w:sz w:val="28"/>
          <w:szCs w:val="28"/>
          <w:lang w:val="es-ES_tradnl"/>
        </w:rPr>
        <w:t xml:space="preserve">SEÑORA PRESIDENTA, SRES. GOBERNADORES, SRES LEGISLADORES, SEÑORES MINISTROS, AMIGOS </w:t>
      </w:r>
      <w:r w:rsidR="005E57A8">
        <w:rPr>
          <w:b/>
          <w:sz w:val="28"/>
          <w:szCs w:val="28"/>
          <w:lang w:val="es-ES_tradnl"/>
        </w:rPr>
        <w:t xml:space="preserve">EMPRESARIOS, </w:t>
      </w:r>
      <w:r w:rsidRPr="00D6605A">
        <w:rPr>
          <w:b/>
          <w:sz w:val="28"/>
          <w:szCs w:val="28"/>
          <w:lang w:val="es-ES_tradnl"/>
        </w:rPr>
        <w:t>BODEGUEROS Y PRODUCTORES:</w:t>
      </w:r>
    </w:p>
    <w:p w:rsidR="006719C6" w:rsidRPr="006719C6" w:rsidRDefault="006719C6" w:rsidP="00554A72">
      <w:pPr>
        <w:pStyle w:val="Prrafodelista"/>
        <w:numPr>
          <w:ilvl w:val="0"/>
          <w:numId w:val="6"/>
        </w:numPr>
        <w:tabs>
          <w:tab w:val="left" w:pos="1134"/>
        </w:tabs>
        <w:ind w:left="1134" w:hanging="283"/>
        <w:jc w:val="both"/>
      </w:pPr>
      <w:r w:rsidRPr="006719C6">
        <w:lastRenderedPageBreak/>
        <w:t>EN UNA BREVE RESEÑA TRATE DE SINTETIZAR “NUESTRO MANDATO…”, ESTO ES BUENO RECODARLO, COVIAR, POR LEY:   “DEBE CUMPLIR CON LOS OBJETIVOS DEL PEVI2020.”</w:t>
      </w:r>
    </w:p>
    <w:p w:rsidR="00FE5F19" w:rsidRDefault="00C847A1" w:rsidP="00FE5F19">
      <w:pPr>
        <w:rPr>
          <w:b/>
          <w:sz w:val="28"/>
          <w:szCs w:val="28"/>
        </w:rPr>
      </w:pPr>
      <w:r>
        <w:rPr>
          <w:b/>
          <w:sz w:val="28"/>
          <w:szCs w:val="28"/>
        </w:rPr>
        <w:t xml:space="preserve">Para finalizar, </w:t>
      </w:r>
      <w:r w:rsidR="00FE5F19" w:rsidRPr="00FE5F19">
        <w:rPr>
          <w:b/>
          <w:sz w:val="28"/>
          <w:szCs w:val="28"/>
        </w:rPr>
        <w:t xml:space="preserve">es justo y necesario ser agradecido. </w:t>
      </w:r>
    </w:p>
    <w:p w:rsidR="00FE5F19" w:rsidRPr="00C847A1" w:rsidRDefault="00FE5F19" w:rsidP="00FE5F19">
      <w:pPr>
        <w:pStyle w:val="Prrafodelista"/>
        <w:numPr>
          <w:ilvl w:val="0"/>
          <w:numId w:val="6"/>
        </w:numPr>
        <w:tabs>
          <w:tab w:val="left" w:pos="1134"/>
        </w:tabs>
        <w:ind w:left="1134" w:hanging="283"/>
        <w:jc w:val="both"/>
      </w:pPr>
      <w:r w:rsidRPr="00FE5F19">
        <w:t>Destaco el apoyo recibido desde el</w:t>
      </w:r>
      <w:r w:rsidRPr="002C08B6">
        <w:rPr>
          <w:b/>
          <w:sz w:val="28"/>
          <w:szCs w:val="28"/>
        </w:rPr>
        <w:t xml:space="preserve"> Consejo Federal de Inversiones, CFI. Agradeciendo en la persona de su Secretario a todo su equipo, </w:t>
      </w:r>
      <w:r w:rsidRPr="00C847A1">
        <w:t>que se esfuerzan permanentemente en pos del desarrollo del mercado externo.</w:t>
      </w:r>
    </w:p>
    <w:p w:rsidR="00FE5F19" w:rsidRDefault="00FE5F19" w:rsidP="00FE5F19">
      <w:pPr>
        <w:pStyle w:val="Prrafodelista"/>
        <w:tabs>
          <w:tab w:val="left" w:pos="1134"/>
        </w:tabs>
        <w:ind w:left="1134"/>
        <w:jc w:val="both"/>
      </w:pPr>
    </w:p>
    <w:p w:rsidR="00FE5F19" w:rsidRDefault="00FE5F19" w:rsidP="00FE5F19">
      <w:pPr>
        <w:pStyle w:val="Prrafodelista"/>
        <w:numPr>
          <w:ilvl w:val="0"/>
          <w:numId w:val="6"/>
        </w:numPr>
        <w:tabs>
          <w:tab w:val="left" w:pos="1134"/>
        </w:tabs>
        <w:ind w:left="1134" w:hanging="283"/>
        <w:jc w:val="both"/>
      </w:pPr>
      <w:r>
        <w:t xml:space="preserve">Y también </w:t>
      </w:r>
      <w:r w:rsidRPr="00F91502">
        <w:t xml:space="preserve">el constante apoyo y el compromiso permanente </w:t>
      </w:r>
      <w:r>
        <w:t xml:space="preserve">del </w:t>
      </w:r>
      <w:r w:rsidRPr="00F91502">
        <w:t xml:space="preserve"> </w:t>
      </w:r>
      <w:r w:rsidRPr="00F91502">
        <w:rPr>
          <w:b/>
          <w:sz w:val="28"/>
          <w:szCs w:val="28"/>
        </w:rPr>
        <w:t>INSTITUTO NACIONAL DE VITIVINICULTURA Y EL INTA, que comparten nuestro Directorio</w:t>
      </w:r>
      <w:r w:rsidRPr="00F91502">
        <w:t xml:space="preserve"> y se involucran decididamente en la viticultura, comprendiendo que somos parte de una actividad vital para la economía andina. </w:t>
      </w:r>
    </w:p>
    <w:p w:rsidR="00FE5F19" w:rsidRPr="00F91502" w:rsidRDefault="00FE5F19" w:rsidP="00FE5F19">
      <w:pPr>
        <w:pStyle w:val="Prrafodelista"/>
        <w:tabs>
          <w:tab w:val="left" w:pos="1134"/>
        </w:tabs>
        <w:ind w:left="1134"/>
        <w:jc w:val="both"/>
      </w:pPr>
    </w:p>
    <w:p w:rsidR="00F147A4" w:rsidRPr="00C847A1" w:rsidRDefault="005E57A8" w:rsidP="00FE5F19">
      <w:pPr>
        <w:pStyle w:val="Prrafodelista"/>
        <w:numPr>
          <w:ilvl w:val="0"/>
          <w:numId w:val="6"/>
        </w:numPr>
        <w:tabs>
          <w:tab w:val="left" w:pos="1134"/>
        </w:tabs>
        <w:ind w:left="1134" w:hanging="283"/>
        <w:jc w:val="both"/>
      </w:pPr>
      <w:r w:rsidRPr="00FE5F19">
        <w:rPr>
          <w:b/>
          <w:sz w:val="28"/>
          <w:szCs w:val="28"/>
        </w:rPr>
        <w:t>A</w:t>
      </w:r>
      <w:r w:rsidR="00F147A4" w:rsidRPr="00FE5F19">
        <w:rPr>
          <w:b/>
          <w:sz w:val="28"/>
          <w:szCs w:val="28"/>
        </w:rPr>
        <w:t>gradecemos el compromiso permanente y profesionalismo de las Unidades ejecutoras de proyectos del PEVI</w:t>
      </w:r>
      <w:r w:rsidR="0070599E" w:rsidRPr="00FE5F19">
        <w:rPr>
          <w:b/>
          <w:sz w:val="28"/>
          <w:szCs w:val="28"/>
        </w:rPr>
        <w:t xml:space="preserve">. </w:t>
      </w:r>
      <w:r w:rsidR="0070599E" w:rsidRPr="00C847A1">
        <w:t xml:space="preserve">Ellas </w:t>
      </w:r>
      <w:r w:rsidR="00F147A4" w:rsidRPr="00C847A1">
        <w:t xml:space="preserve">son las hacedoras  de </w:t>
      </w:r>
      <w:r w:rsidRPr="00C847A1">
        <w:t>estos</w:t>
      </w:r>
      <w:r w:rsidR="00F147A4" w:rsidRPr="00C847A1">
        <w:t xml:space="preserve"> resultados de los que enorgullecemos.</w:t>
      </w:r>
    </w:p>
    <w:p w:rsidR="00EB26F2" w:rsidRPr="00FE5F19" w:rsidRDefault="00EB26F2" w:rsidP="00FE5F19">
      <w:pPr>
        <w:pStyle w:val="Prrafodelista"/>
        <w:tabs>
          <w:tab w:val="left" w:pos="1134"/>
        </w:tabs>
        <w:ind w:left="1134"/>
        <w:jc w:val="both"/>
        <w:rPr>
          <w:b/>
          <w:sz w:val="28"/>
          <w:szCs w:val="28"/>
        </w:rPr>
      </w:pPr>
    </w:p>
    <w:p w:rsidR="00EB26F2" w:rsidRPr="00FE5F19" w:rsidRDefault="00EB26F2" w:rsidP="00FE5F19">
      <w:pPr>
        <w:pStyle w:val="Prrafodelista"/>
        <w:numPr>
          <w:ilvl w:val="0"/>
          <w:numId w:val="6"/>
        </w:numPr>
        <w:tabs>
          <w:tab w:val="left" w:pos="1134"/>
        </w:tabs>
        <w:ind w:left="1134" w:hanging="283"/>
        <w:jc w:val="both"/>
        <w:rPr>
          <w:b/>
          <w:sz w:val="28"/>
          <w:szCs w:val="28"/>
        </w:rPr>
      </w:pPr>
      <w:r w:rsidRPr="00FE5F19">
        <w:rPr>
          <w:b/>
          <w:sz w:val="28"/>
          <w:szCs w:val="28"/>
        </w:rPr>
        <w:t>Al Gobernador de Mendoza: anfitrión de esta maravillosa Fiesta de la Vendimia, pero sobre todo lu</w:t>
      </w:r>
      <w:r w:rsidR="0063091F" w:rsidRPr="00FE5F19">
        <w:rPr>
          <w:b/>
          <w:sz w:val="28"/>
          <w:szCs w:val="28"/>
        </w:rPr>
        <w:t>chador incansable a favor de nuestro PLAN. Le agradecemos su incondicional apoyo a nuestras campañas de promoción y a los proyectos de financiamiento para bodegas y productores. Le agradecemos asimismo su presencia constante cada vez que lo requerimos para discutir nuestros problemas.</w:t>
      </w:r>
    </w:p>
    <w:p w:rsidR="00F147A4" w:rsidRPr="00FE5F19" w:rsidRDefault="00F147A4" w:rsidP="00FE5F19">
      <w:pPr>
        <w:pStyle w:val="Prrafodelista"/>
        <w:tabs>
          <w:tab w:val="left" w:pos="1134"/>
        </w:tabs>
        <w:ind w:left="1134"/>
        <w:jc w:val="both"/>
        <w:rPr>
          <w:b/>
          <w:sz w:val="28"/>
          <w:szCs w:val="28"/>
        </w:rPr>
      </w:pPr>
    </w:p>
    <w:p w:rsidR="005E57A8" w:rsidRPr="00C847A1" w:rsidRDefault="005E57A8" w:rsidP="00C847A1">
      <w:pPr>
        <w:pStyle w:val="Prrafodelista"/>
        <w:ind w:left="284"/>
        <w:jc w:val="both"/>
        <w:rPr>
          <w:b/>
          <w:sz w:val="28"/>
          <w:szCs w:val="28"/>
          <w:lang w:val="es-ES_tradnl"/>
        </w:rPr>
      </w:pPr>
      <w:r w:rsidRPr="00C847A1">
        <w:rPr>
          <w:b/>
          <w:sz w:val="28"/>
          <w:szCs w:val="28"/>
          <w:lang w:val="es-ES_tradnl"/>
        </w:rPr>
        <w:t>Para finalizar: U</w:t>
      </w:r>
      <w:r w:rsidR="00D6605A" w:rsidRPr="00C847A1">
        <w:rPr>
          <w:b/>
          <w:sz w:val="28"/>
          <w:szCs w:val="28"/>
          <w:lang w:val="es-ES_tradnl"/>
        </w:rPr>
        <w:t xml:space="preserve">n especial agradecimiento a todos los que día a día, hacemos la vitivinicultura, actividad milenaria de esfuerzo y compromiso. </w:t>
      </w:r>
    </w:p>
    <w:p w:rsidR="005E57A8" w:rsidRPr="00FE5F19" w:rsidRDefault="005E57A8" w:rsidP="00FE5F19">
      <w:pPr>
        <w:pStyle w:val="Prrafodelista"/>
        <w:tabs>
          <w:tab w:val="left" w:pos="1134"/>
        </w:tabs>
        <w:ind w:left="1134"/>
        <w:jc w:val="both"/>
        <w:rPr>
          <w:b/>
          <w:sz w:val="28"/>
          <w:szCs w:val="28"/>
        </w:rPr>
      </w:pPr>
    </w:p>
    <w:p w:rsidR="00D6605A" w:rsidRDefault="005E57A8" w:rsidP="005052FD">
      <w:pPr>
        <w:pStyle w:val="Prrafodelista"/>
        <w:ind w:left="284"/>
        <w:jc w:val="both"/>
        <w:rPr>
          <w:b/>
          <w:sz w:val="28"/>
          <w:szCs w:val="28"/>
          <w:lang w:val="es-ES_tradnl"/>
        </w:rPr>
      </w:pPr>
      <w:r>
        <w:rPr>
          <w:b/>
          <w:sz w:val="28"/>
          <w:szCs w:val="28"/>
          <w:lang w:val="es-ES_tradnl"/>
        </w:rPr>
        <w:t>A todos los que h</w:t>
      </w:r>
      <w:r w:rsidR="00D6605A" w:rsidRPr="005052FD">
        <w:rPr>
          <w:b/>
          <w:sz w:val="28"/>
          <w:szCs w:val="28"/>
          <w:lang w:val="es-ES_tradnl"/>
        </w:rPr>
        <w:t>acemos el</w:t>
      </w:r>
      <w:r w:rsidR="005052FD">
        <w:rPr>
          <w:b/>
          <w:sz w:val="28"/>
          <w:szCs w:val="28"/>
          <w:lang w:val="es-ES_tradnl"/>
        </w:rPr>
        <w:t xml:space="preserve"> VINO ARGENTINO BEBIDA NACIONAL</w:t>
      </w:r>
    </w:p>
    <w:p w:rsidR="005E57A8" w:rsidRDefault="005E57A8" w:rsidP="005052FD">
      <w:pPr>
        <w:pStyle w:val="Prrafodelista"/>
        <w:ind w:left="284"/>
        <w:jc w:val="both"/>
        <w:rPr>
          <w:b/>
          <w:sz w:val="28"/>
          <w:szCs w:val="28"/>
          <w:lang w:val="es-ES_tradnl"/>
        </w:rPr>
      </w:pPr>
      <w:r>
        <w:rPr>
          <w:b/>
          <w:sz w:val="28"/>
          <w:szCs w:val="28"/>
          <w:lang w:val="es-ES_tradnl"/>
        </w:rPr>
        <w:t>A todos los que “SOMOS Y HACEMOS EL PLAN”</w:t>
      </w:r>
    </w:p>
    <w:p w:rsidR="005052FD" w:rsidRPr="005052FD" w:rsidRDefault="005052FD" w:rsidP="005052FD">
      <w:pPr>
        <w:pStyle w:val="Prrafodelista"/>
        <w:ind w:left="284"/>
        <w:jc w:val="both"/>
        <w:rPr>
          <w:b/>
          <w:sz w:val="28"/>
          <w:szCs w:val="28"/>
          <w:lang w:val="es-ES_tradnl"/>
        </w:rPr>
      </w:pPr>
    </w:p>
    <w:p w:rsidR="00D6605A" w:rsidRPr="005052FD" w:rsidRDefault="00D6605A" w:rsidP="005052FD">
      <w:pPr>
        <w:pStyle w:val="Prrafodelista"/>
        <w:ind w:left="284"/>
        <w:jc w:val="both"/>
        <w:rPr>
          <w:b/>
          <w:sz w:val="28"/>
          <w:szCs w:val="28"/>
          <w:lang w:val="es-ES_tradnl"/>
        </w:rPr>
      </w:pPr>
      <w:r w:rsidRPr="00D6605A">
        <w:rPr>
          <w:b/>
          <w:sz w:val="28"/>
          <w:szCs w:val="28"/>
          <w:lang w:val="es-ES_tradnl"/>
        </w:rPr>
        <w:t>MUCHAS GRACIAS.</w:t>
      </w:r>
      <w:r w:rsidRPr="005052FD">
        <w:rPr>
          <w:b/>
          <w:sz w:val="28"/>
          <w:szCs w:val="28"/>
          <w:lang w:val="es-ES_tradnl"/>
        </w:rPr>
        <w:t xml:space="preserve"> </w:t>
      </w:r>
    </w:p>
    <w:p w:rsidR="005A07BF" w:rsidRPr="006719C6" w:rsidRDefault="005A07BF" w:rsidP="00532A8A">
      <w:pPr>
        <w:pStyle w:val="Prrafodelista"/>
        <w:jc w:val="both"/>
      </w:pPr>
      <w:bookmarkStart w:id="0" w:name="_GoBack"/>
      <w:bookmarkEnd w:id="0"/>
    </w:p>
    <w:sectPr w:rsidR="005A07BF" w:rsidRPr="006719C6" w:rsidSect="00E229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869"/>
    <w:multiLevelType w:val="hybridMultilevel"/>
    <w:tmpl w:val="6D78050E"/>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nsid w:val="15E65743"/>
    <w:multiLevelType w:val="hybridMultilevel"/>
    <w:tmpl w:val="E76493E6"/>
    <w:lvl w:ilvl="0" w:tplc="2C0A000F">
      <w:start w:val="1"/>
      <w:numFmt w:val="decimal"/>
      <w:lvlText w:val="%1."/>
      <w:lvlJc w:val="left"/>
      <w:pPr>
        <w:ind w:left="720" w:hanging="360"/>
      </w:pPr>
      <w:rPr>
        <w:rFonts w:hint="default"/>
      </w:rPr>
    </w:lvl>
    <w:lvl w:ilvl="1" w:tplc="2C0A0009">
      <w:start w:val="1"/>
      <w:numFmt w:val="bullet"/>
      <w:lvlText w:val=""/>
      <w:lvlJc w:val="left"/>
      <w:pPr>
        <w:ind w:left="1440" w:hanging="360"/>
      </w:pPr>
      <w:rPr>
        <w:rFonts w:ascii="Wingdings" w:hAnsi="Wingding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E945710"/>
    <w:multiLevelType w:val="hybridMultilevel"/>
    <w:tmpl w:val="34D8AFF2"/>
    <w:lvl w:ilvl="0" w:tplc="2C0A0001">
      <w:start w:val="1"/>
      <w:numFmt w:val="bullet"/>
      <w:lvlText w:val=""/>
      <w:lvlJc w:val="left"/>
      <w:pPr>
        <w:ind w:left="1713" w:hanging="360"/>
      </w:pPr>
      <w:rPr>
        <w:rFonts w:ascii="Symbol" w:hAnsi="Symbol" w:hint="default"/>
      </w:rPr>
    </w:lvl>
    <w:lvl w:ilvl="1" w:tplc="2C0A0003">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3">
    <w:nsid w:val="257D5DC5"/>
    <w:multiLevelType w:val="multilevel"/>
    <w:tmpl w:val="12B2951C"/>
    <w:lvl w:ilvl="0">
      <w:start w:val="1"/>
      <w:numFmt w:val="decimal"/>
      <w:lvlText w:val="%1.0"/>
      <w:lvlJc w:val="left"/>
      <w:pPr>
        <w:ind w:left="1548" w:hanging="555"/>
      </w:pPr>
      <w:rPr>
        <w:rFonts w:hint="default"/>
      </w:rPr>
    </w:lvl>
    <w:lvl w:ilvl="1">
      <w:start w:val="1"/>
      <w:numFmt w:val="decimalZero"/>
      <w:lvlText w:val="%1.%2"/>
      <w:lvlJc w:val="left"/>
      <w:pPr>
        <w:ind w:left="2256" w:hanging="555"/>
      </w:pPr>
      <w:rPr>
        <w:rFonts w:hint="default"/>
      </w:rPr>
    </w:lvl>
    <w:lvl w:ilvl="2">
      <w:start w:val="1"/>
      <w:numFmt w:val="decimal"/>
      <w:lvlText w:val="%1.%2.%3"/>
      <w:lvlJc w:val="left"/>
      <w:pPr>
        <w:ind w:left="3129" w:hanging="720"/>
      </w:pPr>
      <w:rPr>
        <w:rFonts w:hint="default"/>
      </w:rPr>
    </w:lvl>
    <w:lvl w:ilvl="3">
      <w:start w:val="1"/>
      <w:numFmt w:val="decimal"/>
      <w:lvlText w:val="%1.%2.%3.%4"/>
      <w:lvlJc w:val="left"/>
      <w:pPr>
        <w:ind w:left="3837" w:hanging="720"/>
      </w:pPr>
      <w:rPr>
        <w:rFonts w:hint="default"/>
      </w:rPr>
    </w:lvl>
    <w:lvl w:ilvl="4">
      <w:start w:val="1"/>
      <w:numFmt w:val="decimal"/>
      <w:lvlText w:val="%1.%2.%3.%4.%5"/>
      <w:lvlJc w:val="left"/>
      <w:pPr>
        <w:ind w:left="4905" w:hanging="1080"/>
      </w:pPr>
      <w:rPr>
        <w:rFonts w:hint="default"/>
      </w:rPr>
    </w:lvl>
    <w:lvl w:ilvl="5">
      <w:start w:val="1"/>
      <w:numFmt w:val="decimal"/>
      <w:lvlText w:val="%1.%2.%3.%4.%5.%6"/>
      <w:lvlJc w:val="left"/>
      <w:pPr>
        <w:ind w:left="5613" w:hanging="1080"/>
      </w:pPr>
      <w:rPr>
        <w:rFonts w:hint="default"/>
      </w:rPr>
    </w:lvl>
    <w:lvl w:ilvl="6">
      <w:start w:val="1"/>
      <w:numFmt w:val="decimal"/>
      <w:lvlText w:val="%1.%2.%3.%4.%5.%6.%7"/>
      <w:lvlJc w:val="left"/>
      <w:pPr>
        <w:ind w:left="6681" w:hanging="1440"/>
      </w:pPr>
      <w:rPr>
        <w:rFonts w:hint="default"/>
      </w:rPr>
    </w:lvl>
    <w:lvl w:ilvl="7">
      <w:start w:val="1"/>
      <w:numFmt w:val="decimal"/>
      <w:lvlText w:val="%1.%2.%3.%4.%5.%6.%7.%8"/>
      <w:lvlJc w:val="left"/>
      <w:pPr>
        <w:ind w:left="7389" w:hanging="1440"/>
      </w:pPr>
      <w:rPr>
        <w:rFonts w:hint="default"/>
      </w:rPr>
    </w:lvl>
    <w:lvl w:ilvl="8">
      <w:start w:val="1"/>
      <w:numFmt w:val="decimal"/>
      <w:lvlText w:val="%1.%2.%3.%4.%5.%6.%7.%8.%9"/>
      <w:lvlJc w:val="left"/>
      <w:pPr>
        <w:ind w:left="8097" w:hanging="1440"/>
      </w:pPr>
      <w:rPr>
        <w:rFonts w:hint="default"/>
      </w:rPr>
    </w:lvl>
  </w:abstractNum>
  <w:abstractNum w:abstractNumId="4">
    <w:nsid w:val="26900F13"/>
    <w:multiLevelType w:val="hybridMultilevel"/>
    <w:tmpl w:val="162E6B38"/>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nsid w:val="273C6565"/>
    <w:multiLevelType w:val="hybridMultilevel"/>
    <w:tmpl w:val="BCA6AD80"/>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2C9A4389"/>
    <w:multiLevelType w:val="hybridMultilevel"/>
    <w:tmpl w:val="3138994E"/>
    <w:lvl w:ilvl="0" w:tplc="6414C9CE">
      <w:start w:val="1"/>
      <w:numFmt w:val="bullet"/>
      <w:lvlText w:val=""/>
      <w:lvlJc w:val="left"/>
      <w:pPr>
        <w:tabs>
          <w:tab w:val="num" w:pos="851"/>
        </w:tabs>
        <w:ind w:left="851"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35B81E81"/>
    <w:multiLevelType w:val="hybridMultilevel"/>
    <w:tmpl w:val="A230A196"/>
    <w:lvl w:ilvl="0" w:tplc="BFDE2278">
      <w:start w:val="1000"/>
      <w:numFmt w:val="decimal"/>
      <w:lvlText w:val="%1"/>
      <w:lvlJc w:val="left"/>
      <w:pPr>
        <w:ind w:left="780" w:hanging="4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0F24BC9"/>
    <w:multiLevelType w:val="hybridMultilevel"/>
    <w:tmpl w:val="4672EB1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4724E67"/>
    <w:multiLevelType w:val="hybridMultilevel"/>
    <w:tmpl w:val="DD3A767E"/>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nsid w:val="56BD4BA0"/>
    <w:multiLevelType w:val="hybridMultilevel"/>
    <w:tmpl w:val="DD3A767E"/>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nsid w:val="7E8B7981"/>
    <w:multiLevelType w:val="hybridMultilevel"/>
    <w:tmpl w:val="4C76D9D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3"/>
  </w:num>
  <w:num w:numId="5">
    <w:abstractNumId w:val="7"/>
  </w:num>
  <w:num w:numId="6">
    <w:abstractNumId w:val="2"/>
  </w:num>
  <w:num w:numId="7">
    <w:abstractNumId w:val="0"/>
  </w:num>
  <w:num w:numId="8">
    <w:abstractNumId w:val="10"/>
  </w:num>
  <w:num w:numId="9">
    <w:abstractNumId w:val="9"/>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C9"/>
    <w:rsid w:val="00016BF5"/>
    <w:rsid w:val="00020B89"/>
    <w:rsid w:val="000253BF"/>
    <w:rsid w:val="00032D29"/>
    <w:rsid w:val="00053E64"/>
    <w:rsid w:val="00061F9B"/>
    <w:rsid w:val="000667E5"/>
    <w:rsid w:val="000707C6"/>
    <w:rsid w:val="00070E7E"/>
    <w:rsid w:val="00084B80"/>
    <w:rsid w:val="00090941"/>
    <w:rsid w:val="000A27AC"/>
    <w:rsid w:val="000A772F"/>
    <w:rsid w:val="000F7172"/>
    <w:rsid w:val="001041D3"/>
    <w:rsid w:val="00115072"/>
    <w:rsid w:val="0014649C"/>
    <w:rsid w:val="001640B2"/>
    <w:rsid w:val="00171BDD"/>
    <w:rsid w:val="00180AA5"/>
    <w:rsid w:val="00180E56"/>
    <w:rsid w:val="00180EEF"/>
    <w:rsid w:val="0018313D"/>
    <w:rsid w:val="001936A1"/>
    <w:rsid w:val="001C3100"/>
    <w:rsid w:val="001C3A2F"/>
    <w:rsid w:val="001D6EB0"/>
    <w:rsid w:val="001F24E6"/>
    <w:rsid w:val="001F55FD"/>
    <w:rsid w:val="001F605C"/>
    <w:rsid w:val="00216419"/>
    <w:rsid w:val="0022508F"/>
    <w:rsid w:val="002363F2"/>
    <w:rsid w:val="00246F65"/>
    <w:rsid w:val="002621FA"/>
    <w:rsid w:val="00285C80"/>
    <w:rsid w:val="002B3898"/>
    <w:rsid w:val="002B48B1"/>
    <w:rsid w:val="002C08B6"/>
    <w:rsid w:val="002C40D7"/>
    <w:rsid w:val="002E73F0"/>
    <w:rsid w:val="002F2DC5"/>
    <w:rsid w:val="00340336"/>
    <w:rsid w:val="003430CC"/>
    <w:rsid w:val="0034515E"/>
    <w:rsid w:val="0034621A"/>
    <w:rsid w:val="00351391"/>
    <w:rsid w:val="00361AF8"/>
    <w:rsid w:val="003A6D91"/>
    <w:rsid w:val="003B1441"/>
    <w:rsid w:val="003B26F5"/>
    <w:rsid w:val="003B308C"/>
    <w:rsid w:val="003C6422"/>
    <w:rsid w:val="003D4532"/>
    <w:rsid w:val="003E57B4"/>
    <w:rsid w:val="003E7065"/>
    <w:rsid w:val="0040611B"/>
    <w:rsid w:val="00460AFB"/>
    <w:rsid w:val="00475F0A"/>
    <w:rsid w:val="00497E66"/>
    <w:rsid w:val="004A172B"/>
    <w:rsid w:val="004E29EA"/>
    <w:rsid w:val="004E713D"/>
    <w:rsid w:val="004F59F1"/>
    <w:rsid w:val="005052FD"/>
    <w:rsid w:val="00507DFD"/>
    <w:rsid w:val="00532A8A"/>
    <w:rsid w:val="00542402"/>
    <w:rsid w:val="00546ED9"/>
    <w:rsid w:val="00554A72"/>
    <w:rsid w:val="00554BD6"/>
    <w:rsid w:val="00572225"/>
    <w:rsid w:val="005945B2"/>
    <w:rsid w:val="005A07BF"/>
    <w:rsid w:val="005B42D2"/>
    <w:rsid w:val="005C2677"/>
    <w:rsid w:val="005C5E8E"/>
    <w:rsid w:val="005D2708"/>
    <w:rsid w:val="005D3D09"/>
    <w:rsid w:val="005D533C"/>
    <w:rsid w:val="005D6CFA"/>
    <w:rsid w:val="005E518D"/>
    <w:rsid w:val="005E57A8"/>
    <w:rsid w:val="005F6BC9"/>
    <w:rsid w:val="00613D5E"/>
    <w:rsid w:val="0063091F"/>
    <w:rsid w:val="006511E0"/>
    <w:rsid w:val="006719C6"/>
    <w:rsid w:val="006845F1"/>
    <w:rsid w:val="0068490C"/>
    <w:rsid w:val="00685971"/>
    <w:rsid w:val="006A2BF8"/>
    <w:rsid w:val="006A4A82"/>
    <w:rsid w:val="006B5613"/>
    <w:rsid w:val="006B5EFC"/>
    <w:rsid w:val="0070039E"/>
    <w:rsid w:val="007044C3"/>
    <w:rsid w:val="0070599E"/>
    <w:rsid w:val="00716F9B"/>
    <w:rsid w:val="00717E9A"/>
    <w:rsid w:val="00724226"/>
    <w:rsid w:val="007437FC"/>
    <w:rsid w:val="00751310"/>
    <w:rsid w:val="00766490"/>
    <w:rsid w:val="007771BC"/>
    <w:rsid w:val="00781B81"/>
    <w:rsid w:val="007D34E1"/>
    <w:rsid w:val="007E27D1"/>
    <w:rsid w:val="00803038"/>
    <w:rsid w:val="00812395"/>
    <w:rsid w:val="00827165"/>
    <w:rsid w:val="00845A79"/>
    <w:rsid w:val="0086310C"/>
    <w:rsid w:val="0087365B"/>
    <w:rsid w:val="008A59BC"/>
    <w:rsid w:val="008C7E71"/>
    <w:rsid w:val="008F7EE0"/>
    <w:rsid w:val="00906AB6"/>
    <w:rsid w:val="00924E72"/>
    <w:rsid w:val="00932CDB"/>
    <w:rsid w:val="0093358A"/>
    <w:rsid w:val="009340D4"/>
    <w:rsid w:val="00986636"/>
    <w:rsid w:val="00987E62"/>
    <w:rsid w:val="009A0DD8"/>
    <w:rsid w:val="009C08BA"/>
    <w:rsid w:val="009C18DC"/>
    <w:rsid w:val="009D0DEB"/>
    <w:rsid w:val="009E013C"/>
    <w:rsid w:val="009E675D"/>
    <w:rsid w:val="009F760A"/>
    <w:rsid w:val="00A01D0A"/>
    <w:rsid w:val="00A03D46"/>
    <w:rsid w:val="00A25F54"/>
    <w:rsid w:val="00A3110F"/>
    <w:rsid w:val="00A5053E"/>
    <w:rsid w:val="00A76BE7"/>
    <w:rsid w:val="00A8579C"/>
    <w:rsid w:val="00AA15ED"/>
    <w:rsid w:val="00AB4540"/>
    <w:rsid w:val="00AB7730"/>
    <w:rsid w:val="00AD3628"/>
    <w:rsid w:val="00AE1D6F"/>
    <w:rsid w:val="00AE7860"/>
    <w:rsid w:val="00AF7504"/>
    <w:rsid w:val="00AF7DE5"/>
    <w:rsid w:val="00B165D8"/>
    <w:rsid w:val="00B344BF"/>
    <w:rsid w:val="00B369A6"/>
    <w:rsid w:val="00B430B2"/>
    <w:rsid w:val="00B81C31"/>
    <w:rsid w:val="00BA5EF7"/>
    <w:rsid w:val="00BB3675"/>
    <w:rsid w:val="00BC74F5"/>
    <w:rsid w:val="00BE4B3E"/>
    <w:rsid w:val="00BF41CD"/>
    <w:rsid w:val="00BF5528"/>
    <w:rsid w:val="00BF62FB"/>
    <w:rsid w:val="00C07D5B"/>
    <w:rsid w:val="00C1040B"/>
    <w:rsid w:val="00C14664"/>
    <w:rsid w:val="00C25B1D"/>
    <w:rsid w:val="00C266C6"/>
    <w:rsid w:val="00C366F2"/>
    <w:rsid w:val="00C4229B"/>
    <w:rsid w:val="00C67238"/>
    <w:rsid w:val="00C70742"/>
    <w:rsid w:val="00C70D90"/>
    <w:rsid w:val="00C7416B"/>
    <w:rsid w:val="00C806BE"/>
    <w:rsid w:val="00C820DB"/>
    <w:rsid w:val="00C84246"/>
    <w:rsid w:val="00C847A1"/>
    <w:rsid w:val="00CB4975"/>
    <w:rsid w:val="00CB7BB7"/>
    <w:rsid w:val="00CC5759"/>
    <w:rsid w:val="00CC6E6E"/>
    <w:rsid w:val="00CE1575"/>
    <w:rsid w:val="00D0773E"/>
    <w:rsid w:val="00D10EE0"/>
    <w:rsid w:val="00D25011"/>
    <w:rsid w:val="00D26349"/>
    <w:rsid w:val="00D629A2"/>
    <w:rsid w:val="00D6605A"/>
    <w:rsid w:val="00D86151"/>
    <w:rsid w:val="00DA71B2"/>
    <w:rsid w:val="00DB460F"/>
    <w:rsid w:val="00DB5574"/>
    <w:rsid w:val="00DC3737"/>
    <w:rsid w:val="00DC75E2"/>
    <w:rsid w:val="00DD4307"/>
    <w:rsid w:val="00DD6816"/>
    <w:rsid w:val="00DE413D"/>
    <w:rsid w:val="00DF5E76"/>
    <w:rsid w:val="00E02CE1"/>
    <w:rsid w:val="00E20496"/>
    <w:rsid w:val="00E229B6"/>
    <w:rsid w:val="00E31849"/>
    <w:rsid w:val="00E41C24"/>
    <w:rsid w:val="00E5786D"/>
    <w:rsid w:val="00E64831"/>
    <w:rsid w:val="00E71E0B"/>
    <w:rsid w:val="00E8052C"/>
    <w:rsid w:val="00E80F99"/>
    <w:rsid w:val="00EB26F2"/>
    <w:rsid w:val="00EB7381"/>
    <w:rsid w:val="00ED12C6"/>
    <w:rsid w:val="00ED6350"/>
    <w:rsid w:val="00EE105C"/>
    <w:rsid w:val="00EE7AF4"/>
    <w:rsid w:val="00EF4B0C"/>
    <w:rsid w:val="00EF4ED6"/>
    <w:rsid w:val="00EF6136"/>
    <w:rsid w:val="00F147A4"/>
    <w:rsid w:val="00F16345"/>
    <w:rsid w:val="00F16F97"/>
    <w:rsid w:val="00F30A1E"/>
    <w:rsid w:val="00F41A4C"/>
    <w:rsid w:val="00F725C7"/>
    <w:rsid w:val="00F76D6C"/>
    <w:rsid w:val="00F91502"/>
    <w:rsid w:val="00F95C1B"/>
    <w:rsid w:val="00FA1CFC"/>
    <w:rsid w:val="00FA6741"/>
    <w:rsid w:val="00FC6207"/>
    <w:rsid w:val="00FE5F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07BF"/>
    <w:pPr>
      <w:ind w:left="720"/>
      <w:contextualSpacing/>
    </w:pPr>
  </w:style>
  <w:style w:type="paragraph" w:styleId="Textodeglobo">
    <w:name w:val="Balloon Text"/>
    <w:basedOn w:val="Normal"/>
    <w:link w:val="TextodegloboCar"/>
    <w:uiPriority w:val="99"/>
    <w:semiHidden/>
    <w:unhideWhenUsed/>
    <w:rsid w:val="00EB2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07BF"/>
    <w:pPr>
      <w:ind w:left="720"/>
      <w:contextualSpacing/>
    </w:pPr>
  </w:style>
  <w:style w:type="paragraph" w:styleId="Textodeglobo">
    <w:name w:val="Balloon Text"/>
    <w:basedOn w:val="Normal"/>
    <w:link w:val="TextodegloboCar"/>
    <w:uiPriority w:val="99"/>
    <w:semiHidden/>
    <w:unhideWhenUsed/>
    <w:rsid w:val="00EB2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98486">
      <w:bodyDiv w:val="1"/>
      <w:marLeft w:val="0"/>
      <w:marRight w:val="0"/>
      <w:marTop w:val="0"/>
      <w:marBottom w:val="0"/>
      <w:divBdr>
        <w:top w:val="none" w:sz="0" w:space="0" w:color="auto"/>
        <w:left w:val="none" w:sz="0" w:space="0" w:color="auto"/>
        <w:bottom w:val="none" w:sz="0" w:space="0" w:color="auto"/>
        <w:right w:val="none" w:sz="0" w:space="0" w:color="auto"/>
      </w:divBdr>
    </w:div>
    <w:div w:id="902717873">
      <w:bodyDiv w:val="1"/>
      <w:marLeft w:val="0"/>
      <w:marRight w:val="0"/>
      <w:marTop w:val="0"/>
      <w:marBottom w:val="0"/>
      <w:divBdr>
        <w:top w:val="none" w:sz="0" w:space="0" w:color="auto"/>
        <w:left w:val="none" w:sz="0" w:space="0" w:color="auto"/>
        <w:bottom w:val="none" w:sz="0" w:space="0" w:color="auto"/>
        <w:right w:val="none" w:sz="0" w:space="0" w:color="auto"/>
      </w:divBdr>
    </w:div>
    <w:div w:id="1169520497">
      <w:bodyDiv w:val="1"/>
      <w:marLeft w:val="0"/>
      <w:marRight w:val="0"/>
      <w:marTop w:val="0"/>
      <w:marBottom w:val="0"/>
      <w:divBdr>
        <w:top w:val="none" w:sz="0" w:space="0" w:color="auto"/>
        <w:left w:val="none" w:sz="0" w:space="0" w:color="auto"/>
        <w:bottom w:val="none" w:sz="0" w:space="0" w:color="auto"/>
        <w:right w:val="none" w:sz="0" w:space="0" w:color="auto"/>
      </w:divBdr>
    </w:div>
    <w:div w:id="1593969283">
      <w:bodyDiv w:val="1"/>
      <w:marLeft w:val="0"/>
      <w:marRight w:val="0"/>
      <w:marTop w:val="0"/>
      <w:marBottom w:val="0"/>
      <w:divBdr>
        <w:top w:val="none" w:sz="0" w:space="0" w:color="auto"/>
        <w:left w:val="none" w:sz="0" w:space="0" w:color="auto"/>
        <w:bottom w:val="none" w:sz="0" w:space="0" w:color="auto"/>
        <w:right w:val="none" w:sz="0" w:space="0" w:color="auto"/>
      </w:divBdr>
    </w:div>
    <w:div w:id="16291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9B32-B228-4B6D-86BE-AB39EF13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2126</Words>
  <Characters>11699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COVIAR</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Brachetta</dc:creator>
  <cp:keywords/>
  <dc:description/>
  <cp:lastModifiedBy>Cristina Brachetta</cp:lastModifiedBy>
  <cp:revision>5</cp:revision>
  <cp:lastPrinted>2013-02-26T15:12:00Z</cp:lastPrinted>
  <dcterms:created xsi:type="dcterms:W3CDTF">2013-02-26T17:14:00Z</dcterms:created>
  <dcterms:modified xsi:type="dcterms:W3CDTF">2013-02-26T17:27:00Z</dcterms:modified>
</cp:coreProperties>
</file>