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BCBE" w14:textId="287E030A" w:rsidR="00F238A9" w:rsidRDefault="00290FF7" w:rsidP="00F238A9">
      <w:pPr>
        <w:jc w:val="center"/>
        <w:rPr>
          <w:b/>
          <w:bCs/>
          <w:sz w:val="24"/>
          <w:szCs w:val="24"/>
          <w:lang w:val="es-ES"/>
        </w:rPr>
      </w:pPr>
      <w:r>
        <w:rPr>
          <w:b/>
          <w:bCs/>
          <w:sz w:val="24"/>
          <w:szCs w:val="24"/>
          <w:lang w:val="es-ES"/>
        </w:rPr>
        <w:t>COVIAR</w:t>
      </w:r>
      <w:r w:rsidR="00DF2BDA">
        <w:rPr>
          <w:b/>
          <w:bCs/>
          <w:sz w:val="24"/>
          <w:szCs w:val="24"/>
          <w:lang w:val="es-ES"/>
        </w:rPr>
        <w:t>:</w:t>
      </w:r>
      <w:r w:rsidR="00DF2BDA" w:rsidRPr="00DF2BDA">
        <w:rPr>
          <w:b/>
          <w:bCs/>
          <w:sz w:val="24"/>
          <w:szCs w:val="24"/>
          <w:lang w:val="es-ES"/>
        </w:rPr>
        <w:t xml:space="preserve"> </w:t>
      </w:r>
      <w:r>
        <w:rPr>
          <w:b/>
          <w:bCs/>
          <w:sz w:val="24"/>
          <w:szCs w:val="24"/>
          <w:lang w:val="es-ES"/>
        </w:rPr>
        <w:t xml:space="preserve">la unión de </w:t>
      </w:r>
      <w:r w:rsidR="00F238A9">
        <w:rPr>
          <w:b/>
          <w:bCs/>
          <w:sz w:val="24"/>
          <w:szCs w:val="24"/>
          <w:lang w:val="es-ES"/>
        </w:rPr>
        <w:t>la vitivinicultura</w:t>
      </w:r>
    </w:p>
    <w:p w14:paraId="054765C3" w14:textId="77777777" w:rsidR="00F238A9" w:rsidRPr="00F238A9" w:rsidRDefault="00F238A9" w:rsidP="00F238A9">
      <w:pPr>
        <w:jc w:val="center"/>
        <w:rPr>
          <w:b/>
          <w:bCs/>
          <w:sz w:val="16"/>
          <w:szCs w:val="16"/>
          <w:lang w:val="es-ES"/>
        </w:rPr>
      </w:pPr>
    </w:p>
    <w:p w14:paraId="50E1D09C" w14:textId="2699C4A0" w:rsidR="00A50A8C" w:rsidRPr="00A50A8C" w:rsidRDefault="00A50A8C" w:rsidP="002510AB">
      <w:pPr>
        <w:pStyle w:val="NormalWeb"/>
        <w:shd w:val="clear" w:color="auto" w:fill="FFFFFF"/>
        <w:spacing w:before="0" w:beforeAutospacing="0" w:after="0" w:afterAutospacing="0" w:line="336" w:lineRule="atLeast"/>
        <w:jc w:val="center"/>
        <w:textAlignment w:val="baseline"/>
        <w:rPr>
          <w:rFonts w:asciiTheme="minorHAnsi" w:eastAsiaTheme="minorHAnsi" w:hAnsiTheme="minorHAnsi" w:cstheme="minorBidi"/>
          <w:i/>
          <w:iCs/>
          <w:sz w:val="22"/>
          <w:szCs w:val="22"/>
          <w:lang w:val="es-ES" w:eastAsia="en-US"/>
        </w:rPr>
      </w:pPr>
      <w:r w:rsidRPr="002510AB">
        <w:rPr>
          <w:rFonts w:asciiTheme="minorHAnsi" w:eastAsiaTheme="minorHAnsi" w:hAnsiTheme="minorHAnsi" w:cstheme="minorBidi"/>
          <w:bCs/>
          <w:i/>
          <w:iCs/>
          <w:sz w:val="22"/>
          <w:szCs w:val="22"/>
          <w:lang w:val="es-ES" w:eastAsia="en-US"/>
        </w:rPr>
        <w:t>La</w:t>
      </w:r>
      <w:r w:rsidRPr="00A50A8C">
        <w:rPr>
          <w:rFonts w:asciiTheme="minorHAnsi" w:eastAsiaTheme="minorHAnsi" w:hAnsiTheme="minorHAnsi" w:cstheme="minorBidi"/>
          <w:b/>
          <w:bCs/>
          <w:i/>
          <w:iCs/>
          <w:sz w:val="22"/>
          <w:szCs w:val="22"/>
          <w:lang w:val="es-ES" w:eastAsia="en-US"/>
        </w:rPr>
        <w:t xml:space="preserve"> Corporación Vitivinícola Argentina (COVIAR)</w:t>
      </w:r>
      <w:r w:rsidRPr="00A50A8C">
        <w:rPr>
          <w:rFonts w:asciiTheme="minorHAnsi" w:eastAsiaTheme="minorHAnsi" w:hAnsiTheme="minorHAnsi" w:cstheme="minorBidi"/>
          <w:i/>
          <w:iCs/>
          <w:sz w:val="22"/>
          <w:szCs w:val="22"/>
          <w:lang w:val="es-ES" w:eastAsia="en-US"/>
        </w:rPr>
        <w:t xml:space="preserve"> es un organismo público-privado </w:t>
      </w:r>
      <w:r w:rsidR="00A93396">
        <w:rPr>
          <w:rFonts w:asciiTheme="minorHAnsi" w:eastAsiaTheme="minorHAnsi" w:hAnsiTheme="minorHAnsi" w:cstheme="minorBidi"/>
          <w:i/>
          <w:iCs/>
          <w:sz w:val="22"/>
          <w:szCs w:val="22"/>
          <w:lang w:val="es-ES" w:eastAsia="en-US"/>
        </w:rPr>
        <w:t xml:space="preserve">creado por ley nacional </w:t>
      </w:r>
      <w:r w:rsidRPr="00A50A8C">
        <w:rPr>
          <w:rFonts w:asciiTheme="minorHAnsi" w:eastAsiaTheme="minorHAnsi" w:hAnsiTheme="minorHAnsi" w:cstheme="minorBidi"/>
          <w:i/>
          <w:iCs/>
          <w:sz w:val="22"/>
          <w:szCs w:val="22"/>
          <w:lang w:val="es-ES" w:eastAsia="en-US"/>
        </w:rPr>
        <w:t>que gestiona y articula las acciones necesarias para cumplir con los objetivos del Plan Estratégico Argentina Vitivinícola 2020 (PEVI), asumiendo el desafío de transformar el sector vitivinícola y potenciar, con visión estratégica, sus fortalezas y oportunidades en el mercado global del vino, del jugo concentrado de uva, de las pasas y uvas de mesa.</w:t>
      </w:r>
    </w:p>
    <w:p w14:paraId="020CCCEA" w14:textId="77EAB9E0" w:rsidR="00A50A8C" w:rsidRPr="00A50A8C" w:rsidRDefault="00A50A8C" w:rsidP="002510AB">
      <w:pPr>
        <w:pStyle w:val="NormalWeb"/>
        <w:shd w:val="clear" w:color="auto" w:fill="FFFFFF"/>
        <w:spacing w:before="0" w:beforeAutospacing="0" w:after="0" w:afterAutospacing="0" w:line="336" w:lineRule="atLeast"/>
        <w:jc w:val="center"/>
        <w:textAlignment w:val="baseline"/>
        <w:rPr>
          <w:rFonts w:asciiTheme="minorHAnsi" w:eastAsiaTheme="minorHAnsi" w:hAnsiTheme="minorHAnsi" w:cstheme="minorBidi"/>
          <w:i/>
          <w:iCs/>
          <w:sz w:val="22"/>
          <w:szCs w:val="22"/>
          <w:lang w:val="es-ES" w:eastAsia="en-US"/>
        </w:rPr>
      </w:pPr>
      <w:r w:rsidRPr="00A50A8C">
        <w:rPr>
          <w:rFonts w:asciiTheme="minorHAnsi" w:eastAsiaTheme="minorHAnsi" w:hAnsiTheme="minorHAnsi" w:cstheme="minorBidi"/>
          <w:i/>
          <w:iCs/>
          <w:sz w:val="22"/>
          <w:szCs w:val="22"/>
          <w:lang w:val="es-ES" w:eastAsia="en-US"/>
        </w:rPr>
        <w:t>La COVIAR es una entidad con jurisdicción nacional encargada de administrar los recursos que, mediante la contribución establecida en la Ley 25.849, las empresas vitivinícolas</w:t>
      </w:r>
      <w:r w:rsidR="00A93396">
        <w:rPr>
          <w:rFonts w:asciiTheme="minorHAnsi" w:eastAsiaTheme="minorHAnsi" w:hAnsiTheme="minorHAnsi" w:cstheme="minorBidi"/>
          <w:i/>
          <w:iCs/>
          <w:sz w:val="22"/>
          <w:szCs w:val="22"/>
          <w:lang w:val="es-ES" w:eastAsia="en-US"/>
        </w:rPr>
        <w:t xml:space="preserve"> aportan para</w:t>
      </w:r>
      <w:r w:rsidRPr="00A50A8C">
        <w:rPr>
          <w:rFonts w:asciiTheme="minorHAnsi" w:eastAsiaTheme="minorHAnsi" w:hAnsiTheme="minorHAnsi" w:cstheme="minorBidi"/>
          <w:i/>
          <w:iCs/>
          <w:sz w:val="22"/>
          <w:szCs w:val="22"/>
          <w:lang w:val="es-ES" w:eastAsia="en-US"/>
        </w:rPr>
        <w:t xml:space="preserve"> financian las acciones necesarias para concretar los objetivos </w:t>
      </w:r>
      <w:r>
        <w:rPr>
          <w:rFonts w:asciiTheme="minorHAnsi" w:eastAsiaTheme="minorHAnsi" w:hAnsiTheme="minorHAnsi" w:cstheme="minorBidi"/>
          <w:i/>
          <w:iCs/>
          <w:sz w:val="22"/>
          <w:szCs w:val="22"/>
          <w:lang w:val="es-ES" w:eastAsia="en-US"/>
        </w:rPr>
        <w:t xml:space="preserve">fijados en el </w:t>
      </w:r>
      <w:r w:rsidRPr="002510AB">
        <w:rPr>
          <w:rFonts w:asciiTheme="minorHAnsi" w:eastAsiaTheme="minorHAnsi" w:hAnsiTheme="minorHAnsi" w:cstheme="minorBidi"/>
          <w:b/>
          <w:i/>
          <w:iCs/>
          <w:sz w:val="22"/>
          <w:szCs w:val="22"/>
          <w:lang w:val="es-ES" w:eastAsia="en-US"/>
        </w:rPr>
        <w:t>Plan Estratégico Vitivinícola</w:t>
      </w:r>
      <w:r>
        <w:rPr>
          <w:rFonts w:asciiTheme="minorHAnsi" w:eastAsiaTheme="minorHAnsi" w:hAnsiTheme="minorHAnsi" w:cstheme="minorBidi"/>
          <w:i/>
          <w:iCs/>
          <w:sz w:val="22"/>
          <w:szCs w:val="22"/>
          <w:lang w:val="es-ES" w:eastAsia="en-US"/>
        </w:rPr>
        <w:t xml:space="preserve"> (PEVI)</w:t>
      </w:r>
      <w:r w:rsidRPr="00A50A8C">
        <w:rPr>
          <w:rFonts w:asciiTheme="minorHAnsi" w:eastAsiaTheme="minorHAnsi" w:hAnsiTheme="minorHAnsi" w:cstheme="minorBidi"/>
          <w:i/>
          <w:iCs/>
          <w:sz w:val="22"/>
          <w:szCs w:val="22"/>
          <w:lang w:val="es-ES" w:eastAsia="en-US"/>
        </w:rPr>
        <w:t>.</w:t>
      </w:r>
    </w:p>
    <w:p w14:paraId="401DD120" w14:textId="7E6DB7C1" w:rsidR="00A50A8C" w:rsidRPr="00A50A8C" w:rsidRDefault="00A50A8C" w:rsidP="002510AB">
      <w:pPr>
        <w:pStyle w:val="NormalWeb"/>
        <w:shd w:val="clear" w:color="auto" w:fill="FFFFFF"/>
        <w:spacing w:before="0" w:beforeAutospacing="0" w:after="0" w:afterAutospacing="0" w:line="336" w:lineRule="atLeast"/>
        <w:jc w:val="center"/>
        <w:textAlignment w:val="baseline"/>
        <w:rPr>
          <w:rFonts w:asciiTheme="minorHAnsi" w:eastAsiaTheme="minorHAnsi" w:hAnsiTheme="minorHAnsi" w:cstheme="minorBidi"/>
          <w:i/>
          <w:iCs/>
          <w:sz w:val="22"/>
          <w:szCs w:val="22"/>
          <w:lang w:val="es-ES" w:eastAsia="en-US"/>
        </w:rPr>
      </w:pPr>
      <w:r w:rsidRPr="00A50A8C">
        <w:rPr>
          <w:rFonts w:asciiTheme="minorHAnsi" w:eastAsiaTheme="minorHAnsi" w:hAnsiTheme="minorHAnsi" w:cstheme="minorBidi"/>
          <w:i/>
          <w:iCs/>
          <w:sz w:val="22"/>
          <w:szCs w:val="22"/>
          <w:lang w:val="es-ES" w:eastAsia="en-US"/>
        </w:rPr>
        <w:t>Promueve la organización e integración de los actores de la cadena productiva, la innovación de productos y procesos que acrecientan el valor agregado del sector, con la finalidad de ganar, mantener y consolidar mercados externos, consolidar el mercado interno argentino y lograr el desarrollo sostenido del sector</w:t>
      </w:r>
      <w:r w:rsidR="00A93396">
        <w:rPr>
          <w:rFonts w:asciiTheme="minorHAnsi" w:eastAsiaTheme="minorHAnsi" w:hAnsiTheme="minorHAnsi" w:cstheme="minorBidi"/>
          <w:i/>
          <w:iCs/>
          <w:sz w:val="22"/>
          <w:szCs w:val="22"/>
          <w:lang w:val="es-ES" w:eastAsia="en-US"/>
        </w:rPr>
        <w:t xml:space="preserve"> respetando la diversid</w:t>
      </w:r>
      <w:bookmarkStart w:id="0" w:name="_GoBack"/>
      <w:bookmarkEnd w:id="0"/>
      <w:r w:rsidR="00A93396">
        <w:rPr>
          <w:rFonts w:asciiTheme="minorHAnsi" w:eastAsiaTheme="minorHAnsi" w:hAnsiTheme="minorHAnsi" w:cstheme="minorBidi"/>
          <w:i/>
          <w:iCs/>
          <w:sz w:val="22"/>
          <w:szCs w:val="22"/>
          <w:lang w:val="es-ES" w:eastAsia="en-US"/>
        </w:rPr>
        <w:t>ad de actores y regiones, la pluralidad y la riqueza histórica y cultural que distingue al sector</w:t>
      </w:r>
      <w:r w:rsidRPr="00A50A8C">
        <w:rPr>
          <w:rFonts w:asciiTheme="minorHAnsi" w:eastAsiaTheme="minorHAnsi" w:hAnsiTheme="minorHAnsi" w:cstheme="minorBidi"/>
          <w:i/>
          <w:iCs/>
          <w:sz w:val="22"/>
          <w:szCs w:val="22"/>
          <w:lang w:val="es-ES" w:eastAsia="en-US"/>
        </w:rPr>
        <w:t>.</w:t>
      </w:r>
    </w:p>
    <w:p w14:paraId="026B9E42" w14:textId="2B33F5AF" w:rsidR="00DE5A65" w:rsidRPr="00626A58" w:rsidRDefault="00A50A8C" w:rsidP="00626A58">
      <w:pPr>
        <w:pStyle w:val="NormalWeb"/>
        <w:shd w:val="clear" w:color="auto" w:fill="FFFFFF"/>
        <w:spacing w:before="0" w:beforeAutospacing="0" w:after="0" w:afterAutospacing="0" w:line="336" w:lineRule="atLeast"/>
        <w:textAlignment w:val="baseline"/>
        <w:rPr>
          <w:rFonts w:ascii="Arial" w:hAnsi="Arial" w:cs="Arial"/>
          <w:color w:val="666666"/>
          <w:sz w:val="34"/>
          <w:szCs w:val="34"/>
        </w:rPr>
      </w:pPr>
      <w:r>
        <w:rPr>
          <w:rFonts w:ascii="Arial" w:hAnsi="Arial" w:cs="Arial"/>
          <w:color w:val="666666"/>
          <w:sz w:val="34"/>
          <w:szCs w:val="34"/>
        </w:rPr>
        <w:t> </w:t>
      </w:r>
    </w:p>
    <w:p w14:paraId="1526B77E" w14:textId="77777777" w:rsidR="00290FF7" w:rsidRPr="00F238A9" w:rsidRDefault="00290FF7" w:rsidP="00290FF7">
      <w:pPr>
        <w:jc w:val="both"/>
        <w:rPr>
          <w:b/>
          <w:bCs/>
          <w:lang w:val="es-ES"/>
        </w:rPr>
      </w:pPr>
      <w:r w:rsidRPr="00F238A9">
        <w:rPr>
          <w:b/>
          <w:bCs/>
          <w:lang w:val="es-ES"/>
        </w:rPr>
        <w:t>¿Qué es COVIAR?</w:t>
      </w:r>
    </w:p>
    <w:p w14:paraId="095A11D4" w14:textId="71A0CC44" w:rsidR="00290FF7" w:rsidRPr="00F238A9" w:rsidRDefault="00290FF7" w:rsidP="00290FF7">
      <w:pPr>
        <w:jc w:val="both"/>
        <w:rPr>
          <w:lang w:val="es-ES"/>
        </w:rPr>
      </w:pPr>
      <w:r w:rsidRPr="00F238A9">
        <w:rPr>
          <w:lang w:val="es-ES"/>
        </w:rPr>
        <w:t xml:space="preserve">En 2004, con el Plan Estratégico ya elaborado, se crea la Corporación Vitivinícola Argentina (COVIAR), una institución </w:t>
      </w:r>
      <w:r w:rsidRPr="00F238A9">
        <w:rPr>
          <w:b/>
          <w:bCs/>
          <w:lang w:val="es-ES"/>
        </w:rPr>
        <w:t xml:space="preserve">pública </w:t>
      </w:r>
      <w:r w:rsidRPr="00F238A9">
        <w:rPr>
          <w:lang w:val="es-ES"/>
        </w:rPr>
        <w:t xml:space="preserve">que tiene la particularidad de integrar a toda la cadena de valor de la vitivinicultura con las principales autoridades del sector público tanto nacional como provincial. Se desempeña como un </w:t>
      </w:r>
      <w:r w:rsidR="005E7000" w:rsidRPr="00F238A9">
        <w:rPr>
          <w:b/>
          <w:bCs/>
          <w:lang w:val="es-ES"/>
        </w:rPr>
        <w:t>c</w:t>
      </w:r>
      <w:r w:rsidRPr="00F238A9">
        <w:rPr>
          <w:b/>
          <w:bCs/>
          <w:lang w:val="es-ES"/>
        </w:rPr>
        <w:t>uerpo colegiado</w:t>
      </w:r>
      <w:r w:rsidRPr="00F238A9">
        <w:rPr>
          <w:lang w:val="es-ES"/>
        </w:rPr>
        <w:t xml:space="preserve"> que busca lograr </w:t>
      </w:r>
      <w:r w:rsidRPr="00F238A9">
        <w:rPr>
          <w:b/>
          <w:bCs/>
          <w:lang w:val="es-ES"/>
        </w:rPr>
        <w:t>consensos</w:t>
      </w:r>
      <w:r w:rsidRPr="00F238A9">
        <w:rPr>
          <w:lang w:val="es-ES"/>
        </w:rPr>
        <w:t>, a la vez que se administran recursos</w:t>
      </w:r>
      <w:r w:rsidRPr="00F238A9">
        <w:rPr>
          <w:b/>
          <w:bCs/>
          <w:lang w:val="es-ES"/>
        </w:rPr>
        <w:t xml:space="preserve"> </w:t>
      </w:r>
      <w:r w:rsidRPr="00F238A9">
        <w:rPr>
          <w:lang w:val="es-ES"/>
        </w:rPr>
        <w:t xml:space="preserve">que se recaudan según lo dispuesto por la Ley 25.849, para la </w:t>
      </w:r>
      <w:r w:rsidRPr="00F238A9">
        <w:rPr>
          <w:b/>
          <w:bCs/>
          <w:lang w:val="es-ES"/>
        </w:rPr>
        <w:t>ejecución del Plan Estratégico Argentina Vitiviní</w:t>
      </w:r>
      <w:r w:rsidR="00626A58">
        <w:rPr>
          <w:b/>
          <w:bCs/>
          <w:lang w:val="es-ES"/>
        </w:rPr>
        <w:t>cola</w:t>
      </w:r>
      <w:r w:rsidRPr="00F238A9">
        <w:rPr>
          <w:lang w:val="es-ES"/>
        </w:rPr>
        <w:t>.</w:t>
      </w:r>
    </w:p>
    <w:p w14:paraId="5F6A9634" w14:textId="77777777" w:rsidR="00290FF7" w:rsidRPr="00F238A9" w:rsidRDefault="00290FF7" w:rsidP="00290FF7">
      <w:pPr>
        <w:jc w:val="both"/>
      </w:pPr>
    </w:p>
    <w:p w14:paraId="17113ED5" w14:textId="77777777" w:rsidR="00290FF7" w:rsidRPr="00F238A9" w:rsidRDefault="00290FF7" w:rsidP="00290FF7">
      <w:pPr>
        <w:jc w:val="both"/>
        <w:rPr>
          <w:b/>
          <w:bCs/>
          <w:lang w:val="es-ES"/>
        </w:rPr>
      </w:pPr>
      <w:r w:rsidRPr="00F238A9">
        <w:rPr>
          <w:b/>
          <w:bCs/>
          <w:lang w:val="es-ES"/>
        </w:rPr>
        <w:t>¿Quiénes la integran?</w:t>
      </w:r>
    </w:p>
    <w:p w14:paraId="0BA4211D" w14:textId="12C348EC" w:rsidR="00290FF7" w:rsidRPr="00F238A9" w:rsidRDefault="00290FF7" w:rsidP="00290FF7">
      <w:pPr>
        <w:jc w:val="both"/>
      </w:pPr>
      <w:r w:rsidRPr="00F238A9">
        <w:t xml:space="preserve">Forman parte de COVIAR, por el </w:t>
      </w:r>
      <w:r w:rsidRPr="00F238A9">
        <w:rPr>
          <w:b/>
          <w:bCs/>
        </w:rPr>
        <w:t>sector privado</w:t>
      </w:r>
      <w:r w:rsidRPr="00F238A9">
        <w:t xml:space="preserve">, la </w:t>
      </w:r>
      <w:r w:rsidRPr="00F238A9">
        <w:rPr>
          <w:lang w:val="es-ES"/>
        </w:rPr>
        <w:t>Asociación de Cooperativas Vitivinícolas Argentinas; la Asociación de Viñateros de Mendoza; la Cámara Argentina de Fabricantes y Exportadores de Jugo Concentrado de Uva; la Cámara de Bodegueros de San Juan; la Cámara de Productores Vitícolas de San Juan; la Cámara Riojana de Productores Agropecuarios; la Cámara Vitivinícola de San Juan; la Federación de Cámaras Vitícolas Argentinas; Productores de uvas de mesas y pasas; la Unión Vitivinícola Argentina; y un representante por el sector privado de las demás provincias vitivinícolas.</w:t>
      </w:r>
      <w:r w:rsidR="0077503D">
        <w:rPr>
          <w:lang w:val="es-ES"/>
        </w:rPr>
        <w:t xml:space="preserve"> La corporación integra a todos los actores de la industria vitivinícola, no solo a los que producen vino (a granel y fraccionado), sino también a quienes producen pasas, mosto y uva en fresco.</w:t>
      </w:r>
    </w:p>
    <w:p w14:paraId="658F7D4A" w14:textId="42639590" w:rsidR="00290FF7" w:rsidRDefault="00290FF7" w:rsidP="00290FF7">
      <w:pPr>
        <w:jc w:val="both"/>
        <w:rPr>
          <w:lang w:val="es-ES"/>
        </w:rPr>
      </w:pPr>
      <w:r w:rsidRPr="00F238A9">
        <w:rPr>
          <w:lang w:val="es-ES"/>
        </w:rPr>
        <w:t xml:space="preserve">Desde el </w:t>
      </w:r>
      <w:r w:rsidRPr="00F238A9">
        <w:rPr>
          <w:b/>
          <w:bCs/>
          <w:lang w:val="es-ES"/>
        </w:rPr>
        <w:t>sector público</w:t>
      </w:r>
      <w:r w:rsidRPr="00F238A9">
        <w:rPr>
          <w:lang w:val="es-ES"/>
        </w:rPr>
        <w:t xml:space="preserve">, participan los gobiernos de Catamarca, La Rioja, Mendoza, Neuquén, Río Negro, Salta y San Juan; el Ministerio de Agricultura, Ganadería y Pesca </w:t>
      </w:r>
      <w:r w:rsidR="007D3D72" w:rsidRPr="00F238A9">
        <w:rPr>
          <w:lang w:val="es-ES"/>
        </w:rPr>
        <w:t>de la Nación</w:t>
      </w:r>
      <w:r w:rsidRPr="00F238A9">
        <w:rPr>
          <w:lang w:val="es-ES"/>
        </w:rPr>
        <w:t>; el</w:t>
      </w:r>
      <w:r w:rsidR="00F238A9">
        <w:rPr>
          <w:lang w:val="es-ES"/>
        </w:rPr>
        <w:t xml:space="preserve"> </w:t>
      </w:r>
      <w:r w:rsidRPr="00F238A9">
        <w:rPr>
          <w:lang w:val="es-ES"/>
        </w:rPr>
        <w:lastRenderedPageBreak/>
        <w:t>Instituto Nacional de Tecnología Agropecuaria (INTA); y el Instituto Nacional de Vitivinicultura (INV).</w:t>
      </w:r>
    </w:p>
    <w:p w14:paraId="016D978C" w14:textId="77777777" w:rsidR="0077503D" w:rsidRPr="0077503D" w:rsidRDefault="0077503D" w:rsidP="00290FF7">
      <w:pPr>
        <w:jc w:val="both"/>
        <w:rPr>
          <w:lang w:val="es-ES"/>
        </w:rPr>
      </w:pPr>
    </w:p>
    <w:p w14:paraId="4CC661BD" w14:textId="77777777" w:rsidR="00290FF7" w:rsidRPr="00F238A9" w:rsidRDefault="00290FF7" w:rsidP="00290FF7">
      <w:pPr>
        <w:jc w:val="both"/>
        <w:rPr>
          <w:b/>
          <w:bCs/>
          <w:lang w:val="es-ES"/>
        </w:rPr>
      </w:pPr>
      <w:r w:rsidRPr="00F238A9">
        <w:rPr>
          <w:b/>
          <w:bCs/>
          <w:lang w:val="es-ES"/>
        </w:rPr>
        <w:t>¿Cuál es su rol?</w:t>
      </w:r>
    </w:p>
    <w:p w14:paraId="71A0720A" w14:textId="2B9B4E20" w:rsidR="00290FF7" w:rsidRPr="00F238A9" w:rsidRDefault="007D3D72" w:rsidP="00290FF7">
      <w:pPr>
        <w:jc w:val="both"/>
      </w:pPr>
      <w:r w:rsidRPr="00F238A9">
        <w:rPr>
          <w:lang w:val="es-ES"/>
        </w:rPr>
        <w:t>COVIAR debe</w:t>
      </w:r>
      <w:r w:rsidRPr="00F238A9">
        <w:rPr>
          <w:b/>
          <w:bCs/>
          <w:lang w:val="es-ES"/>
        </w:rPr>
        <w:t xml:space="preserve"> g</w:t>
      </w:r>
      <w:r w:rsidR="00290FF7" w:rsidRPr="00F238A9">
        <w:rPr>
          <w:b/>
          <w:bCs/>
          <w:lang w:val="es-ES"/>
        </w:rPr>
        <w:t>estionar y coordinar la implementación del Plan Estratégico Argentina Vitivinícola</w:t>
      </w:r>
      <w:r w:rsidR="00290FF7" w:rsidRPr="00F238A9">
        <w:rPr>
          <w:lang w:val="es-ES"/>
        </w:rPr>
        <w:t xml:space="preserve"> a través de la organización e integración de los actores de la cadena productiva</w:t>
      </w:r>
      <w:r w:rsidR="005E7000" w:rsidRPr="00F238A9">
        <w:rPr>
          <w:lang w:val="es-ES"/>
        </w:rPr>
        <w:t>,</w:t>
      </w:r>
      <w:r w:rsidR="00290FF7" w:rsidRPr="00F238A9">
        <w:rPr>
          <w:lang w:val="es-ES"/>
        </w:rPr>
        <w:t xml:space="preserve"> y la innovación de productos y procesos que acrecienten el valor agregado del sector.</w:t>
      </w:r>
    </w:p>
    <w:p w14:paraId="3343D66E" w14:textId="7EDC32F5" w:rsidR="00290FF7" w:rsidRPr="00F238A9" w:rsidRDefault="007D3D72" w:rsidP="00290FF7">
      <w:pPr>
        <w:jc w:val="both"/>
      </w:pPr>
      <w:r w:rsidRPr="00F238A9">
        <w:rPr>
          <w:lang w:val="es-ES"/>
        </w:rPr>
        <w:t>La a</w:t>
      </w:r>
      <w:r w:rsidR="00290FF7" w:rsidRPr="00F238A9">
        <w:rPr>
          <w:lang w:val="es-ES"/>
        </w:rPr>
        <w:t>dministra</w:t>
      </w:r>
      <w:r w:rsidRPr="00F238A9">
        <w:rPr>
          <w:lang w:val="es-ES"/>
        </w:rPr>
        <w:t>ción de estos</w:t>
      </w:r>
      <w:r w:rsidR="00290FF7" w:rsidRPr="00F238A9">
        <w:rPr>
          <w:lang w:val="es-ES"/>
        </w:rPr>
        <w:t xml:space="preserve"> recursos </w:t>
      </w:r>
      <w:r w:rsidRPr="00F238A9">
        <w:rPr>
          <w:lang w:val="es-ES"/>
        </w:rPr>
        <w:t xml:space="preserve">se realiza en base a </w:t>
      </w:r>
      <w:r w:rsidRPr="00F238A9">
        <w:rPr>
          <w:b/>
          <w:bCs/>
          <w:lang w:val="es-ES"/>
        </w:rPr>
        <w:t xml:space="preserve">darle </w:t>
      </w:r>
      <w:r w:rsidR="004675FF" w:rsidRPr="00F238A9">
        <w:rPr>
          <w:b/>
          <w:bCs/>
        </w:rPr>
        <w:t>continuidad a una política de Estado sostenida con éxito durante los últimos 15 años</w:t>
      </w:r>
      <w:r w:rsidR="004675FF" w:rsidRPr="00F238A9">
        <w:t xml:space="preserve">, que apuesta a una visión estratégica de conjunto y al desarrollo de un plan de acción consensuado. El objetivo es seguir trabajando en </w:t>
      </w:r>
      <w:r w:rsidR="004675FF" w:rsidRPr="00F238A9">
        <w:rPr>
          <w:b/>
          <w:bCs/>
        </w:rPr>
        <w:t>una articulación virtuosa entre cámaras y federaciones del sector privado con los gobiernos nacional y provinciales</w:t>
      </w:r>
      <w:r w:rsidR="00A066ED">
        <w:rPr>
          <w:b/>
          <w:bCs/>
        </w:rPr>
        <w:t>, organismos de ciencia y técnica, universidades y organismos multilaterales de crédito como el Banco Interamericano de Desarrollo (BID)</w:t>
      </w:r>
      <w:r w:rsidR="004675FF" w:rsidRPr="00F238A9">
        <w:t>. El fortalecimiento de la articulación público - privada en el seno de la COVIAR es la base</w:t>
      </w:r>
      <w:r w:rsidR="00A066ED">
        <w:t xml:space="preserve"> de sustentabilidad de la</w:t>
      </w:r>
      <w:r w:rsidR="004675FF" w:rsidRPr="00F238A9">
        <w:t xml:space="preserve"> planificación estratégica para toda la cadena vitivinícola</w:t>
      </w:r>
      <w:r w:rsidR="00290FF7" w:rsidRPr="00F238A9">
        <w:rPr>
          <w:b/>
          <w:bCs/>
          <w:lang w:val="es-ES"/>
        </w:rPr>
        <w:t>.</w:t>
      </w:r>
    </w:p>
    <w:p w14:paraId="3162291B" w14:textId="77777777" w:rsidR="00290FF7" w:rsidRPr="00F238A9" w:rsidRDefault="00290FF7" w:rsidP="00290FF7">
      <w:pPr>
        <w:jc w:val="both"/>
        <w:rPr>
          <w:lang w:val="es-ES_tradnl"/>
        </w:rPr>
      </w:pPr>
    </w:p>
    <w:p w14:paraId="1DCFAD81" w14:textId="451F487A" w:rsidR="00290FF7" w:rsidRPr="00F238A9" w:rsidRDefault="00290FF7" w:rsidP="00290FF7">
      <w:pPr>
        <w:jc w:val="both"/>
        <w:rPr>
          <w:b/>
          <w:bCs/>
          <w:lang w:val="es-ES"/>
        </w:rPr>
      </w:pPr>
      <w:r w:rsidRPr="00F238A9">
        <w:rPr>
          <w:b/>
          <w:bCs/>
          <w:lang w:val="es-ES"/>
        </w:rPr>
        <w:t>¿</w:t>
      </w:r>
      <w:r w:rsidR="00AC5C20" w:rsidRPr="00F238A9">
        <w:rPr>
          <w:b/>
          <w:bCs/>
          <w:lang w:val="es-ES"/>
        </w:rPr>
        <w:t>Qué es</w:t>
      </w:r>
      <w:r w:rsidR="00CC3DA3">
        <w:rPr>
          <w:b/>
          <w:bCs/>
          <w:lang w:val="es-ES"/>
        </w:rPr>
        <w:t xml:space="preserve"> el PEVI</w:t>
      </w:r>
      <w:r w:rsidRPr="00F238A9">
        <w:rPr>
          <w:b/>
          <w:bCs/>
          <w:lang w:val="es-ES"/>
        </w:rPr>
        <w:t>?</w:t>
      </w:r>
    </w:p>
    <w:p w14:paraId="36DA47AF" w14:textId="58CCAAC8" w:rsidR="00290FF7" w:rsidRPr="00F238A9" w:rsidRDefault="00290FF7" w:rsidP="00290FF7">
      <w:pPr>
        <w:jc w:val="both"/>
        <w:rPr>
          <w:lang w:val="es-MX"/>
        </w:rPr>
      </w:pPr>
      <w:r w:rsidRPr="00F238A9">
        <w:rPr>
          <w:lang w:val="es-ES_tradnl"/>
        </w:rPr>
        <w:t>El cambio de época, con cambios en el consumo a escala local y global y el avance constante de la globalización, presentó desafíos a la industria que la llevaron a comprender, organizarse y actuar.</w:t>
      </w:r>
      <w:r w:rsidR="00AC5C20" w:rsidRPr="00F238A9">
        <w:rPr>
          <w:lang w:val="es-ES_tradnl"/>
        </w:rPr>
        <w:t xml:space="preserve"> Para esto se definieron</w:t>
      </w:r>
      <w:r w:rsidRPr="00F238A9">
        <w:t xml:space="preserve"> estrategias colectivas, c</w:t>
      </w:r>
      <w:r w:rsidR="00AC5C20" w:rsidRPr="00F238A9">
        <w:t>on</w:t>
      </w:r>
      <w:r w:rsidRPr="00F238A9">
        <w:t xml:space="preserve"> mejorar la competitividad </w:t>
      </w:r>
      <w:r w:rsidR="00AC5C20" w:rsidRPr="00F238A9">
        <w:t>y</w:t>
      </w:r>
      <w:r w:rsidRPr="00F238A9">
        <w:t xml:space="preserve"> sustentabilidad </w:t>
      </w:r>
      <w:r w:rsidR="00AC5C20" w:rsidRPr="00F238A9">
        <w:t xml:space="preserve">de la industria </w:t>
      </w:r>
      <w:r w:rsidRPr="00F238A9">
        <w:t>con acciones coordinadas e integradas.</w:t>
      </w:r>
      <w:r w:rsidR="00AC5C20" w:rsidRPr="00F238A9">
        <w:t xml:space="preserve"> En este objetivo COVIAR es una herramienta fundamental para </w:t>
      </w:r>
      <w:r w:rsidRPr="00F238A9">
        <w:t>implementar</w:t>
      </w:r>
      <w:r w:rsidRPr="00F238A9">
        <w:rPr>
          <w:lang w:val="es-MX"/>
        </w:rPr>
        <w:t xml:space="preserve"> e institucionalizar estas estrategias, creando consenso entre todos los actores. </w:t>
      </w:r>
    </w:p>
    <w:p w14:paraId="7D510478" w14:textId="38DCDA1D" w:rsidR="00C244BA" w:rsidRPr="00F238A9" w:rsidRDefault="00CC3DA3" w:rsidP="00DE5A65">
      <w:pPr>
        <w:jc w:val="both"/>
        <w:rPr>
          <w:lang w:val="es-ES"/>
        </w:rPr>
      </w:pPr>
      <w:r>
        <w:rPr>
          <w:lang w:val="es-MX"/>
        </w:rPr>
        <w:t>A principios del Siglo XXI l</w:t>
      </w:r>
      <w:r w:rsidR="00C244BA" w:rsidRPr="00F238A9">
        <w:rPr>
          <w:lang w:val="es-ES"/>
        </w:rPr>
        <w:t xml:space="preserve">a vitivinicultura argentina apostó a una mirada de largo plazo y </w:t>
      </w:r>
      <w:r w:rsidR="001D472B" w:rsidRPr="00F238A9">
        <w:rPr>
          <w:lang w:val="es-ES"/>
        </w:rPr>
        <w:t xml:space="preserve">con el </w:t>
      </w:r>
      <w:r w:rsidR="00C244BA" w:rsidRPr="00F238A9">
        <w:rPr>
          <w:lang w:val="es-ES"/>
        </w:rPr>
        <w:t>consenso</w:t>
      </w:r>
      <w:r w:rsidR="001D472B" w:rsidRPr="00F238A9">
        <w:rPr>
          <w:lang w:val="es-ES"/>
        </w:rPr>
        <w:t xml:space="preserve"> como piedra basal</w:t>
      </w:r>
      <w:r w:rsidR="00C244BA" w:rsidRPr="00F238A9">
        <w:rPr>
          <w:lang w:val="es-ES"/>
        </w:rPr>
        <w:t xml:space="preserve">. </w:t>
      </w:r>
      <w:r w:rsidR="00AC5C20" w:rsidRPr="00F238A9">
        <w:rPr>
          <w:lang w:val="es-ES"/>
        </w:rPr>
        <w:t>U</w:t>
      </w:r>
      <w:r w:rsidR="00C244BA" w:rsidRPr="00F238A9">
        <w:rPr>
          <w:lang w:val="es-ES"/>
        </w:rPr>
        <w:t>n grupo de asociaciones vitivinícolas con representación en el Consejo Local Asesor de la Estación Experimental Agropecuaria Mendoza del Instituto Nacional de Tecnología Agropecuaria (INTA), se propusieron formular un plan estratégico que guiara el desarrollo de la vitivinicultura argentina durante los siguientes 20 años.</w:t>
      </w:r>
    </w:p>
    <w:p w14:paraId="28257245" w14:textId="77777777" w:rsidR="00C34390" w:rsidRPr="00F238A9" w:rsidRDefault="00C244BA" w:rsidP="00DE5A65">
      <w:pPr>
        <w:jc w:val="both"/>
        <w:rPr>
          <w:lang w:val="es-ES"/>
        </w:rPr>
      </w:pPr>
      <w:r w:rsidRPr="00F238A9">
        <w:rPr>
          <w:lang w:val="es-ES"/>
        </w:rPr>
        <w:t xml:space="preserve">Las asociaciones pioneras en la concepción del plan fueron Bodegas de Argentina, la Unión Vitivinícola Argentina, la Asociación de Cooperativas Vitivinícolas de Mendoza, la Asociación de Viñateros de Mendoza y el Centro de Viñateros y Bodegueros del Este. Este grupo de organizaciones propuso que el INTA coordinara el esfuerzo y formara un equipo técnico para realizar las tareas que requeriría la formulación, ya que el INTA era un ámbito de estudio que permitiría mantener una visión consensuada y de largo plazo, sin caer en conflictos de intereses o coyunturales. </w:t>
      </w:r>
    </w:p>
    <w:p w14:paraId="3F9D9284" w14:textId="6E6D5DFE" w:rsidR="00C244BA" w:rsidRPr="00F238A9" w:rsidRDefault="001D472B" w:rsidP="00DE5A65">
      <w:pPr>
        <w:jc w:val="both"/>
        <w:rPr>
          <w:lang w:val="es-ES"/>
        </w:rPr>
      </w:pPr>
      <w:r w:rsidRPr="00F238A9">
        <w:rPr>
          <w:lang w:val="es-ES"/>
        </w:rPr>
        <w:t>Con la sanción de la Ley Nacional Nº 25.849 se instituyó formalmente la Corporación Vitivinícola Argentina (COVIAR) y le dio a</w:t>
      </w:r>
      <w:r w:rsidR="00AC5C20" w:rsidRPr="00F238A9">
        <w:rPr>
          <w:lang w:val="es-ES"/>
        </w:rPr>
        <w:t xml:space="preserve"> la planificación e institucionalización de la industria</w:t>
      </w:r>
      <w:r w:rsidRPr="00F238A9">
        <w:rPr>
          <w:lang w:val="es-ES"/>
        </w:rPr>
        <w:t xml:space="preserve"> rango de ley.</w:t>
      </w:r>
    </w:p>
    <w:p w14:paraId="1B0A9671" w14:textId="77777777" w:rsidR="001D472B" w:rsidRPr="00F238A9" w:rsidRDefault="001D472B" w:rsidP="00DE5A65">
      <w:pPr>
        <w:jc w:val="both"/>
        <w:rPr>
          <w:lang w:val="es-ES"/>
        </w:rPr>
      </w:pPr>
    </w:p>
    <w:p w14:paraId="540BE654" w14:textId="4DF75043" w:rsidR="00E47D75" w:rsidRPr="00F238A9" w:rsidRDefault="00CC3DA3" w:rsidP="00190EFA">
      <w:pPr>
        <w:jc w:val="both"/>
        <w:rPr>
          <w:b/>
          <w:bCs/>
        </w:rPr>
      </w:pPr>
      <w:r>
        <w:rPr>
          <w:b/>
          <w:bCs/>
        </w:rPr>
        <w:lastRenderedPageBreak/>
        <w:t xml:space="preserve">¿Por qué una actualización al </w:t>
      </w:r>
      <w:r w:rsidR="00E47D75" w:rsidRPr="00F238A9">
        <w:rPr>
          <w:b/>
          <w:bCs/>
        </w:rPr>
        <w:t>2030</w:t>
      </w:r>
      <w:r w:rsidR="006547FE" w:rsidRPr="00F238A9">
        <w:rPr>
          <w:b/>
          <w:bCs/>
        </w:rPr>
        <w:t>?</w:t>
      </w:r>
    </w:p>
    <w:p w14:paraId="67901727" w14:textId="7B8AF726" w:rsidR="00A61BD7" w:rsidRPr="00F238A9" w:rsidRDefault="00A61BD7" w:rsidP="00190EFA">
      <w:pPr>
        <w:jc w:val="both"/>
      </w:pPr>
      <w:r w:rsidRPr="00F238A9">
        <w:t xml:space="preserve">En vista del éxito del trabajo conjunto y de los avances de la industria aún en contextos adversos, se decidió </w:t>
      </w:r>
      <w:r w:rsidR="00CC3DA3">
        <w:t xml:space="preserve">en 2018 </w:t>
      </w:r>
      <w:r w:rsidRPr="00F238A9">
        <w:t xml:space="preserve">por la </w:t>
      </w:r>
      <w:r w:rsidR="006547FE" w:rsidRPr="00F238A9">
        <w:t>vía</w:t>
      </w:r>
      <w:r w:rsidRPr="00F238A9">
        <w:t xml:space="preserve"> del consenso y utilizando las herramientas y recursos de los que dispone COVIAR</w:t>
      </w:r>
      <w:r w:rsidR="00CC3DA3">
        <w:t xml:space="preserve">, avanzar en la actualización de la planificación estratégica de cara al </w:t>
      </w:r>
      <w:r w:rsidRPr="00F238A9">
        <w:t>2030.</w:t>
      </w:r>
    </w:p>
    <w:p w14:paraId="1DD52FED" w14:textId="613F70C9" w:rsidR="006547FE" w:rsidRDefault="006547FE" w:rsidP="006547FE">
      <w:pPr>
        <w:jc w:val="both"/>
        <w:rPr>
          <w:lang w:val="es-ES_tradnl"/>
        </w:rPr>
      </w:pPr>
      <w:r w:rsidRPr="00F238A9">
        <w:rPr>
          <w:lang w:val="es-ES_tradnl"/>
        </w:rPr>
        <w:t>Las diferentes jornadas de revisión y actualización de los fines del Plan Estratégico Vitivinícola se han realizado periódicamente en 2007, 2008, 2009, 2010, 2012 y 2013. En esta misma línea, en 2014 se estableció un proceso de análisis integral que permita resituar a la vitivinicultura argentina en su entorno y perfilar la visión del sector después de 2020 en vistas a la construcción de una nueva estrategia. Por esta razón, las Jornadas estratégicas anuales de COVIAR a partir de entonces fueron el espacio para trabajar en este sentido y marcaron el inicio del proceso para la construcción de un</w:t>
      </w:r>
      <w:r w:rsidR="00CC3DA3">
        <w:rPr>
          <w:lang w:val="es-ES_tradnl"/>
        </w:rPr>
        <w:t>a actualización de la</w:t>
      </w:r>
      <w:r w:rsidRPr="00F238A9">
        <w:rPr>
          <w:lang w:val="es-ES_tradnl"/>
        </w:rPr>
        <w:t xml:space="preserve"> visión estratégica </w:t>
      </w:r>
      <w:r w:rsidR="00CC3DA3">
        <w:rPr>
          <w:lang w:val="es-ES_tradnl"/>
        </w:rPr>
        <w:t>para los próximos diez años</w:t>
      </w:r>
      <w:r w:rsidRPr="00F238A9">
        <w:rPr>
          <w:lang w:val="es-ES_tradnl"/>
        </w:rPr>
        <w:t>.</w:t>
      </w:r>
    </w:p>
    <w:p w14:paraId="59D6CABA" w14:textId="2164564F" w:rsidR="00CC3DA3" w:rsidRPr="00F238A9" w:rsidRDefault="00CC3DA3" w:rsidP="006547FE">
      <w:pPr>
        <w:jc w:val="both"/>
        <w:rPr>
          <w:lang w:val="es-ES_tradnl"/>
        </w:rPr>
      </w:pPr>
      <w:r>
        <w:rPr>
          <w:lang w:val="es-ES_tradnl"/>
        </w:rPr>
        <w:t xml:space="preserve">Para más información sobre el proceso y la planificación, entrar en </w:t>
      </w:r>
      <w:hyperlink r:id="rId7" w:history="1">
        <w:r w:rsidR="002510AB" w:rsidRPr="002510AB">
          <w:rPr>
            <w:rStyle w:val="Hipervnculo"/>
            <w:lang w:val="es-ES_tradnl"/>
          </w:rPr>
          <w:t>https://www.pevi2030.com.ar/</w:t>
        </w:r>
      </w:hyperlink>
    </w:p>
    <w:p w14:paraId="14A84243" w14:textId="77777777" w:rsidR="00A61BD7" w:rsidRPr="00F238A9" w:rsidRDefault="00A61BD7" w:rsidP="00190EFA">
      <w:pPr>
        <w:jc w:val="both"/>
        <w:rPr>
          <w:lang w:val="es-ES_tradnl"/>
        </w:rPr>
      </w:pPr>
    </w:p>
    <w:sectPr w:rsidR="00A61BD7" w:rsidRPr="00F238A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E253E" w14:textId="77777777" w:rsidR="009F7993" w:rsidRDefault="009F7993" w:rsidP="00F238A9">
      <w:pPr>
        <w:spacing w:after="0" w:line="240" w:lineRule="auto"/>
      </w:pPr>
      <w:r>
        <w:separator/>
      </w:r>
    </w:p>
  </w:endnote>
  <w:endnote w:type="continuationSeparator" w:id="0">
    <w:p w14:paraId="432D388E" w14:textId="77777777" w:rsidR="009F7993" w:rsidRDefault="009F7993" w:rsidP="00F2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6D7D2" w14:textId="77777777" w:rsidR="009F7993" w:rsidRDefault="009F7993" w:rsidP="00F238A9">
      <w:pPr>
        <w:spacing w:after="0" w:line="240" w:lineRule="auto"/>
      </w:pPr>
      <w:r>
        <w:separator/>
      </w:r>
    </w:p>
  </w:footnote>
  <w:footnote w:type="continuationSeparator" w:id="0">
    <w:p w14:paraId="26215CA9" w14:textId="77777777" w:rsidR="009F7993" w:rsidRDefault="009F7993" w:rsidP="00F2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792F" w14:textId="1458772E" w:rsidR="00F238A9" w:rsidRDefault="00F238A9" w:rsidP="00F238A9">
    <w:pPr>
      <w:pStyle w:val="Encabezado"/>
      <w:jc w:val="center"/>
      <w:rPr>
        <w:lang w:val="es-ES"/>
      </w:rPr>
    </w:pPr>
    <w:r>
      <w:rPr>
        <w:noProof/>
        <w:lang w:eastAsia="es-AR"/>
      </w:rPr>
      <w:drawing>
        <wp:inline distT="0" distB="0" distL="0" distR="0" wp14:anchorId="62472C00" wp14:editId="5F6FEC8A">
          <wp:extent cx="1728765" cy="967652"/>
          <wp:effectExtent l="0" t="0" r="508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ció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509" cy="974226"/>
                  </a:xfrm>
                  <a:prstGeom prst="rect">
                    <a:avLst/>
                  </a:prstGeom>
                </pic:spPr>
              </pic:pic>
            </a:graphicData>
          </a:graphic>
        </wp:inline>
      </w:drawing>
    </w:r>
  </w:p>
  <w:p w14:paraId="20E0E04D" w14:textId="77777777" w:rsidR="00F238A9" w:rsidRPr="00F238A9" w:rsidRDefault="00F238A9" w:rsidP="00F238A9">
    <w:pPr>
      <w:pStyle w:val="Encabezado"/>
      <w:jc w:val="cente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5EA"/>
    <w:multiLevelType w:val="multilevel"/>
    <w:tmpl w:val="589A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F7337"/>
    <w:multiLevelType w:val="multilevel"/>
    <w:tmpl w:val="B6E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3742C"/>
    <w:multiLevelType w:val="multilevel"/>
    <w:tmpl w:val="1FA8B048"/>
    <w:lvl w:ilvl="0">
      <w:start w:val="1"/>
      <w:numFmt w:val="bullet"/>
      <w:lvlText w:val=""/>
      <w:lvlJc w:val="left"/>
      <w:pPr>
        <w:tabs>
          <w:tab w:val="num" w:pos="6171"/>
        </w:tabs>
        <w:ind w:left="6171" w:hanging="360"/>
      </w:pPr>
      <w:rPr>
        <w:rFonts w:ascii="Symbol" w:hAnsi="Symbol" w:hint="default"/>
        <w:sz w:val="20"/>
      </w:rPr>
    </w:lvl>
    <w:lvl w:ilvl="1" w:tentative="1">
      <w:start w:val="1"/>
      <w:numFmt w:val="bullet"/>
      <w:lvlText w:val=""/>
      <w:lvlJc w:val="left"/>
      <w:pPr>
        <w:tabs>
          <w:tab w:val="num" w:pos="6891"/>
        </w:tabs>
        <w:ind w:left="6891" w:hanging="360"/>
      </w:pPr>
      <w:rPr>
        <w:rFonts w:ascii="Symbol" w:hAnsi="Symbol" w:hint="default"/>
        <w:sz w:val="20"/>
      </w:rPr>
    </w:lvl>
    <w:lvl w:ilvl="2" w:tentative="1">
      <w:start w:val="1"/>
      <w:numFmt w:val="bullet"/>
      <w:lvlText w:val=""/>
      <w:lvlJc w:val="left"/>
      <w:pPr>
        <w:tabs>
          <w:tab w:val="num" w:pos="7611"/>
        </w:tabs>
        <w:ind w:left="7611" w:hanging="360"/>
      </w:pPr>
      <w:rPr>
        <w:rFonts w:ascii="Symbol" w:hAnsi="Symbol" w:hint="default"/>
        <w:sz w:val="20"/>
      </w:rPr>
    </w:lvl>
    <w:lvl w:ilvl="3" w:tentative="1">
      <w:start w:val="1"/>
      <w:numFmt w:val="bullet"/>
      <w:lvlText w:val=""/>
      <w:lvlJc w:val="left"/>
      <w:pPr>
        <w:tabs>
          <w:tab w:val="num" w:pos="8331"/>
        </w:tabs>
        <w:ind w:left="8331" w:hanging="360"/>
      </w:pPr>
      <w:rPr>
        <w:rFonts w:ascii="Symbol" w:hAnsi="Symbol" w:hint="default"/>
        <w:sz w:val="20"/>
      </w:rPr>
    </w:lvl>
    <w:lvl w:ilvl="4" w:tentative="1">
      <w:start w:val="1"/>
      <w:numFmt w:val="bullet"/>
      <w:lvlText w:val=""/>
      <w:lvlJc w:val="left"/>
      <w:pPr>
        <w:tabs>
          <w:tab w:val="num" w:pos="9051"/>
        </w:tabs>
        <w:ind w:left="9051" w:hanging="360"/>
      </w:pPr>
      <w:rPr>
        <w:rFonts w:ascii="Symbol" w:hAnsi="Symbol" w:hint="default"/>
        <w:sz w:val="20"/>
      </w:rPr>
    </w:lvl>
    <w:lvl w:ilvl="5" w:tentative="1">
      <w:start w:val="1"/>
      <w:numFmt w:val="bullet"/>
      <w:lvlText w:val=""/>
      <w:lvlJc w:val="left"/>
      <w:pPr>
        <w:tabs>
          <w:tab w:val="num" w:pos="9771"/>
        </w:tabs>
        <w:ind w:left="9771" w:hanging="360"/>
      </w:pPr>
      <w:rPr>
        <w:rFonts w:ascii="Symbol" w:hAnsi="Symbol" w:hint="default"/>
        <w:sz w:val="20"/>
      </w:rPr>
    </w:lvl>
    <w:lvl w:ilvl="6" w:tentative="1">
      <w:start w:val="1"/>
      <w:numFmt w:val="bullet"/>
      <w:lvlText w:val=""/>
      <w:lvlJc w:val="left"/>
      <w:pPr>
        <w:tabs>
          <w:tab w:val="num" w:pos="10491"/>
        </w:tabs>
        <w:ind w:left="10491" w:hanging="360"/>
      </w:pPr>
      <w:rPr>
        <w:rFonts w:ascii="Symbol" w:hAnsi="Symbol" w:hint="default"/>
        <w:sz w:val="20"/>
      </w:rPr>
    </w:lvl>
    <w:lvl w:ilvl="7" w:tentative="1">
      <w:start w:val="1"/>
      <w:numFmt w:val="bullet"/>
      <w:lvlText w:val=""/>
      <w:lvlJc w:val="left"/>
      <w:pPr>
        <w:tabs>
          <w:tab w:val="num" w:pos="11211"/>
        </w:tabs>
        <w:ind w:left="11211" w:hanging="360"/>
      </w:pPr>
      <w:rPr>
        <w:rFonts w:ascii="Symbol" w:hAnsi="Symbol" w:hint="default"/>
        <w:sz w:val="20"/>
      </w:rPr>
    </w:lvl>
    <w:lvl w:ilvl="8" w:tentative="1">
      <w:start w:val="1"/>
      <w:numFmt w:val="bullet"/>
      <w:lvlText w:val=""/>
      <w:lvlJc w:val="left"/>
      <w:pPr>
        <w:tabs>
          <w:tab w:val="num" w:pos="11931"/>
        </w:tabs>
        <w:ind w:left="11931" w:hanging="360"/>
      </w:pPr>
      <w:rPr>
        <w:rFonts w:ascii="Symbol" w:hAnsi="Symbol" w:hint="default"/>
        <w:sz w:val="20"/>
      </w:rPr>
    </w:lvl>
  </w:abstractNum>
  <w:abstractNum w:abstractNumId="3" w15:restartNumberingAfterBreak="0">
    <w:nsid w:val="32B51844"/>
    <w:multiLevelType w:val="multilevel"/>
    <w:tmpl w:val="421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98544A"/>
    <w:multiLevelType w:val="hybridMultilevel"/>
    <w:tmpl w:val="DE342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C1D4816"/>
    <w:multiLevelType w:val="hybridMultilevel"/>
    <w:tmpl w:val="8D522C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1097E74"/>
    <w:multiLevelType w:val="hybridMultilevel"/>
    <w:tmpl w:val="087A9D22"/>
    <w:lvl w:ilvl="0" w:tplc="B61606CC">
      <w:start w:val="4"/>
      <w:numFmt w:val="decimal"/>
      <w:lvlText w:val="%1."/>
      <w:lvlJc w:val="left"/>
      <w:pPr>
        <w:tabs>
          <w:tab w:val="num" w:pos="720"/>
        </w:tabs>
        <w:ind w:left="720" w:hanging="360"/>
      </w:pPr>
    </w:lvl>
    <w:lvl w:ilvl="1" w:tplc="3ECC8B3C" w:tentative="1">
      <w:start w:val="1"/>
      <w:numFmt w:val="decimal"/>
      <w:lvlText w:val="%2."/>
      <w:lvlJc w:val="left"/>
      <w:pPr>
        <w:tabs>
          <w:tab w:val="num" w:pos="1440"/>
        </w:tabs>
        <w:ind w:left="1440" w:hanging="360"/>
      </w:pPr>
    </w:lvl>
    <w:lvl w:ilvl="2" w:tplc="1DBAE854" w:tentative="1">
      <w:start w:val="1"/>
      <w:numFmt w:val="decimal"/>
      <w:lvlText w:val="%3."/>
      <w:lvlJc w:val="left"/>
      <w:pPr>
        <w:tabs>
          <w:tab w:val="num" w:pos="2160"/>
        </w:tabs>
        <w:ind w:left="2160" w:hanging="360"/>
      </w:pPr>
    </w:lvl>
    <w:lvl w:ilvl="3" w:tplc="A04E55F6" w:tentative="1">
      <w:start w:val="1"/>
      <w:numFmt w:val="decimal"/>
      <w:lvlText w:val="%4."/>
      <w:lvlJc w:val="left"/>
      <w:pPr>
        <w:tabs>
          <w:tab w:val="num" w:pos="2880"/>
        </w:tabs>
        <w:ind w:left="2880" w:hanging="360"/>
      </w:pPr>
    </w:lvl>
    <w:lvl w:ilvl="4" w:tplc="39B6895A" w:tentative="1">
      <w:start w:val="1"/>
      <w:numFmt w:val="decimal"/>
      <w:lvlText w:val="%5."/>
      <w:lvlJc w:val="left"/>
      <w:pPr>
        <w:tabs>
          <w:tab w:val="num" w:pos="3600"/>
        </w:tabs>
        <w:ind w:left="3600" w:hanging="360"/>
      </w:pPr>
    </w:lvl>
    <w:lvl w:ilvl="5" w:tplc="B2003484" w:tentative="1">
      <w:start w:val="1"/>
      <w:numFmt w:val="decimal"/>
      <w:lvlText w:val="%6."/>
      <w:lvlJc w:val="left"/>
      <w:pPr>
        <w:tabs>
          <w:tab w:val="num" w:pos="4320"/>
        </w:tabs>
        <w:ind w:left="4320" w:hanging="360"/>
      </w:pPr>
    </w:lvl>
    <w:lvl w:ilvl="6" w:tplc="0290D14A" w:tentative="1">
      <w:start w:val="1"/>
      <w:numFmt w:val="decimal"/>
      <w:lvlText w:val="%7."/>
      <w:lvlJc w:val="left"/>
      <w:pPr>
        <w:tabs>
          <w:tab w:val="num" w:pos="5040"/>
        </w:tabs>
        <w:ind w:left="5040" w:hanging="360"/>
      </w:pPr>
    </w:lvl>
    <w:lvl w:ilvl="7" w:tplc="9196B1D8" w:tentative="1">
      <w:start w:val="1"/>
      <w:numFmt w:val="decimal"/>
      <w:lvlText w:val="%8."/>
      <w:lvlJc w:val="left"/>
      <w:pPr>
        <w:tabs>
          <w:tab w:val="num" w:pos="5760"/>
        </w:tabs>
        <w:ind w:left="5760" w:hanging="360"/>
      </w:pPr>
    </w:lvl>
    <w:lvl w:ilvl="8" w:tplc="3244BA28" w:tentative="1">
      <w:start w:val="1"/>
      <w:numFmt w:val="decimal"/>
      <w:lvlText w:val="%9."/>
      <w:lvlJc w:val="left"/>
      <w:pPr>
        <w:tabs>
          <w:tab w:val="num" w:pos="6480"/>
        </w:tabs>
        <w:ind w:left="6480" w:hanging="360"/>
      </w:pPr>
    </w:lvl>
  </w:abstractNum>
  <w:abstractNum w:abstractNumId="7" w15:restartNumberingAfterBreak="0">
    <w:nsid w:val="55444B77"/>
    <w:multiLevelType w:val="hybridMultilevel"/>
    <w:tmpl w:val="B7DCFBC8"/>
    <w:lvl w:ilvl="0" w:tplc="D0CCCF9E">
      <w:start w:val="1"/>
      <w:numFmt w:val="bullet"/>
      <w:lvlText w:val="o"/>
      <w:lvlJc w:val="left"/>
      <w:pPr>
        <w:tabs>
          <w:tab w:val="num" w:pos="720"/>
        </w:tabs>
        <w:ind w:left="720" w:hanging="360"/>
      </w:pPr>
      <w:rPr>
        <w:rFonts w:ascii="Courier New" w:hAnsi="Courier New" w:hint="default"/>
      </w:rPr>
    </w:lvl>
    <w:lvl w:ilvl="1" w:tplc="7806F226" w:tentative="1">
      <w:start w:val="1"/>
      <w:numFmt w:val="bullet"/>
      <w:lvlText w:val="o"/>
      <w:lvlJc w:val="left"/>
      <w:pPr>
        <w:tabs>
          <w:tab w:val="num" w:pos="1440"/>
        </w:tabs>
        <w:ind w:left="1440" w:hanging="360"/>
      </w:pPr>
      <w:rPr>
        <w:rFonts w:ascii="Courier New" w:hAnsi="Courier New" w:hint="default"/>
      </w:rPr>
    </w:lvl>
    <w:lvl w:ilvl="2" w:tplc="57E43102" w:tentative="1">
      <w:start w:val="1"/>
      <w:numFmt w:val="bullet"/>
      <w:lvlText w:val="o"/>
      <w:lvlJc w:val="left"/>
      <w:pPr>
        <w:tabs>
          <w:tab w:val="num" w:pos="2160"/>
        </w:tabs>
        <w:ind w:left="2160" w:hanging="360"/>
      </w:pPr>
      <w:rPr>
        <w:rFonts w:ascii="Courier New" w:hAnsi="Courier New" w:hint="default"/>
      </w:rPr>
    </w:lvl>
    <w:lvl w:ilvl="3" w:tplc="74324254" w:tentative="1">
      <w:start w:val="1"/>
      <w:numFmt w:val="bullet"/>
      <w:lvlText w:val="o"/>
      <w:lvlJc w:val="left"/>
      <w:pPr>
        <w:tabs>
          <w:tab w:val="num" w:pos="2880"/>
        </w:tabs>
        <w:ind w:left="2880" w:hanging="360"/>
      </w:pPr>
      <w:rPr>
        <w:rFonts w:ascii="Courier New" w:hAnsi="Courier New" w:hint="default"/>
      </w:rPr>
    </w:lvl>
    <w:lvl w:ilvl="4" w:tplc="E0FA8C12" w:tentative="1">
      <w:start w:val="1"/>
      <w:numFmt w:val="bullet"/>
      <w:lvlText w:val="o"/>
      <w:lvlJc w:val="left"/>
      <w:pPr>
        <w:tabs>
          <w:tab w:val="num" w:pos="3600"/>
        </w:tabs>
        <w:ind w:left="3600" w:hanging="360"/>
      </w:pPr>
      <w:rPr>
        <w:rFonts w:ascii="Courier New" w:hAnsi="Courier New" w:hint="default"/>
      </w:rPr>
    </w:lvl>
    <w:lvl w:ilvl="5" w:tplc="F426FCB8" w:tentative="1">
      <w:start w:val="1"/>
      <w:numFmt w:val="bullet"/>
      <w:lvlText w:val="o"/>
      <w:lvlJc w:val="left"/>
      <w:pPr>
        <w:tabs>
          <w:tab w:val="num" w:pos="4320"/>
        </w:tabs>
        <w:ind w:left="4320" w:hanging="360"/>
      </w:pPr>
      <w:rPr>
        <w:rFonts w:ascii="Courier New" w:hAnsi="Courier New" w:hint="default"/>
      </w:rPr>
    </w:lvl>
    <w:lvl w:ilvl="6" w:tplc="B87AD33C" w:tentative="1">
      <w:start w:val="1"/>
      <w:numFmt w:val="bullet"/>
      <w:lvlText w:val="o"/>
      <w:lvlJc w:val="left"/>
      <w:pPr>
        <w:tabs>
          <w:tab w:val="num" w:pos="5040"/>
        </w:tabs>
        <w:ind w:left="5040" w:hanging="360"/>
      </w:pPr>
      <w:rPr>
        <w:rFonts w:ascii="Courier New" w:hAnsi="Courier New" w:hint="default"/>
      </w:rPr>
    </w:lvl>
    <w:lvl w:ilvl="7" w:tplc="313427C2" w:tentative="1">
      <w:start w:val="1"/>
      <w:numFmt w:val="bullet"/>
      <w:lvlText w:val="o"/>
      <w:lvlJc w:val="left"/>
      <w:pPr>
        <w:tabs>
          <w:tab w:val="num" w:pos="5760"/>
        </w:tabs>
        <w:ind w:left="5760" w:hanging="360"/>
      </w:pPr>
      <w:rPr>
        <w:rFonts w:ascii="Courier New" w:hAnsi="Courier New" w:hint="default"/>
      </w:rPr>
    </w:lvl>
    <w:lvl w:ilvl="8" w:tplc="CBA8A42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598761DC"/>
    <w:multiLevelType w:val="multilevel"/>
    <w:tmpl w:val="14B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14EDC"/>
    <w:multiLevelType w:val="hybridMultilevel"/>
    <w:tmpl w:val="4AFE8048"/>
    <w:lvl w:ilvl="0" w:tplc="E50C98D0">
      <w:start w:val="1"/>
      <w:numFmt w:val="bullet"/>
      <w:lvlText w:val="•"/>
      <w:lvlJc w:val="left"/>
      <w:pPr>
        <w:tabs>
          <w:tab w:val="num" w:pos="720"/>
        </w:tabs>
        <w:ind w:left="720" w:hanging="360"/>
      </w:pPr>
      <w:rPr>
        <w:rFonts w:ascii="Arial" w:hAnsi="Arial" w:hint="default"/>
      </w:rPr>
    </w:lvl>
    <w:lvl w:ilvl="1" w:tplc="FAE01CFE" w:tentative="1">
      <w:start w:val="1"/>
      <w:numFmt w:val="bullet"/>
      <w:lvlText w:val="•"/>
      <w:lvlJc w:val="left"/>
      <w:pPr>
        <w:tabs>
          <w:tab w:val="num" w:pos="1440"/>
        </w:tabs>
        <w:ind w:left="1440" w:hanging="360"/>
      </w:pPr>
      <w:rPr>
        <w:rFonts w:ascii="Arial" w:hAnsi="Arial" w:hint="default"/>
      </w:rPr>
    </w:lvl>
    <w:lvl w:ilvl="2" w:tplc="9FFC20EE" w:tentative="1">
      <w:start w:val="1"/>
      <w:numFmt w:val="bullet"/>
      <w:lvlText w:val="•"/>
      <w:lvlJc w:val="left"/>
      <w:pPr>
        <w:tabs>
          <w:tab w:val="num" w:pos="2160"/>
        </w:tabs>
        <w:ind w:left="2160" w:hanging="360"/>
      </w:pPr>
      <w:rPr>
        <w:rFonts w:ascii="Arial" w:hAnsi="Arial" w:hint="default"/>
      </w:rPr>
    </w:lvl>
    <w:lvl w:ilvl="3" w:tplc="CCFC93AC" w:tentative="1">
      <w:start w:val="1"/>
      <w:numFmt w:val="bullet"/>
      <w:lvlText w:val="•"/>
      <w:lvlJc w:val="left"/>
      <w:pPr>
        <w:tabs>
          <w:tab w:val="num" w:pos="2880"/>
        </w:tabs>
        <w:ind w:left="2880" w:hanging="360"/>
      </w:pPr>
      <w:rPr>
        <w:rFonts w:ascii="Arial" w:hAnsi="Arial" w:hint="default"/>
      </w:rPr>
    </w:lvl>
    <w:lvl w:ilvl="4" w:tplc="A426EF5A" w:tentative="1">
      <w:start w:val="1"/>
      <w:numFmt w:val="bullet"/>
      <w:lvlText w:val="•"/>
      <w:lvlJc w:val="left"/>
      <w:pPr>
        <w:tabs>
          <w:tab w:val="num" w:pos="3600"/>
        </w:tabs>
        <w:ind w:left="3600" w:hanging="360"/>
      </w:pPr>
      <w:rPr>
        <w:rFonts w:ascii="Arial" w:hAnsi="Arial" w:hint="default"/>
      </w:rPr>
    </w:lvl>
    <w:lvl w:ilvl="5" w:tplc="16D41B10" w:tentative="1">
      <w:start w:val="1"/>
      <w:numFmt w:val="bullet"/>
      <w:lvlText w:val="•"/>
      <w:lvlJc w:val="left"/>
      <w:pPr>
        <w:tabs>
          <w:tab w:val="num" w:pos="4320"/>
        </w:tabs>
        <w:ind w:left="4320" w:hanging="360"/>
      </w:pPr>
      <w:rPr>
        <w:rFonts w:ascii="Arial" w:hAnsi="Arial" w:hint="default"/>
      </w:rPr>
    </w:lvl>
    <w:lvl w:ilvl="6" w:tplc="A2562678" w:tentative="1">
      <w:start w:val="1"/>
      <w:numFmt w:val="bullet"/>
      <w:lvlText w:val="•"/>
      <w:lvlJc w:val="left"/>
      <w:pPr>
        <w:tabs>
          <w:tab w:val="num" w:pos="5040"/>
        </w:tabs>
        <w:ind w:left="5040" w:hanging="360"/>
      </w:pPr>
      <w:rPr>
        <w:rFonts w:ascii="Arial" w:hAnsi="Arial" w:hint="default"/>
      </w:rPr>
    </w:lvl>
    <w:lvl w:ilvl="7" w:tplc="2FCAE436" w:tentative="1">
      <w:start w:val="1"/>
      <w:numFmt w:val="bullet"/>
      <w:lvlText w:val="•"/>
      <w:lvlJc w:val="left"/>
      <w:pPr>
        <w:tabs>
          <w:tab w:val="num" w:pos="5760"/>
        </w:tabs>
        <w:ind w:left="5760" w:hanging="360"/>
      </w:pPr>
      <w:rPr>
        <w:rFonts w:ascii="Arial" w:hAnsi="Arial" w:hint="default"/>
      </w:rPr>
    </w:lvl>
    <w:lvl w:ilvl="8" w:tplc="9B185A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633A6C"/>
    <w:multiLevelType w:val="hybridMultilevel"/>
    <w:tmpl w:val="63E6E6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EE12E4A"/>
    <w:multiLevelType w:val="hybridMultilevel"/>
    <w:tmpl w:val="0E80BB94"/>
    <w:lvl w:ilvl="0" w:tplc="93D24910">
      <w:start w:val="1"/>
      <w:numFmt w:val="bullet"/>
      <w:lvlText w:val="o"/>
      <w:lvlJc w:val="left"/>
      <w:pPr>
        <w:tabs>
          <w:tab w:val="num" w:pos="720"/>
        </w:tabs>
        <w:ind w:left="720" w:hanging="360"/>
      </w:pPr>
      <w:rPr>
        <w:rFonts w:ascii="Courier New" w:hAnsi="Courier New" w:hint="default"/>
      </w:rPr>
    </w:lvl>
    <w:lvl w:ilvl="1" w:tplc="82C086B4" w:tentative="1">
      <w:start w:val="1"/>
      <w:numFmt w:val="bullet"/>
      <w:lvlText w:val="o"/>
      <w:lvlJc w:val="left"/>
      <w:pPr>
        <w:tabs>
          <w:tab w:val="num" w:pos="1440"/>
        </w:tabs>
        <w:ind w:left="1440" w:hanging="360"/>
      </w:pPr>
      <w:rPr>
        <w:rFonts w:ascii="Courier New" w:hAnsi="Courier New" w:hint="default"/>
      </w:rPr>
    </w:lvl>
    <w:lvl w:ilvl="2" w:tplc="0FB8519C" w:tentative="1">
      <w:start w:val="1"/>
      <w:numFmt w:val="bullet"/>
      <w:lvlText w:val="o"/>
      <w:lvlJc w:val="left"/>
      <w:pPr>
        <w:tabs>
          <w:tab w:val="num" w:pos="2160"/>
        </w:tabs>
        <w:ind w:left="2160" w:hanging="360"/>
      </w:pPr>
      <w:rPr>
        <w:rFonts w:ascii="Courier New" w:hAnsi="Courier New" w:hint="default"/>
      </w:rPr>
    </w:lvl>
    <w:lvl w:ilvl="3" w:tplc="4CC6B0B6" w:tentative="1">
      <w:start w:val="1"/>
      <w:numFmt w:val="bullet"/>
      <w:lvlText w:val="o"/>
      <w:lvlJc w:val="left"/>
      <w:pPr>
        <w:tabs>
          <w:tab w:val="num" w:pos="2880"/>
        </w:tabs>
        <w:ind w:left="2880" w:hanging="360"/>
      </w:pPr>
      <w:rPr>
        <w:rFonts w:ascii="Courier New" w:hAnsi="Courier New" w:hint="default"/>
      </w:rPr>
    </w:lvl>
    <w:lvl w:ilvl="4" w:tplc="A77A92C2" w:tentative="1">
      <w:start w:val="1"/>
      <w:numFmt w:val="bullet"/>
      <w:lvlText w:val="o"/>
      <w:lvlJc w:val="left"/>
      <w:pPr>
        <w:tabs>
          <w:tab w:val="num" w:pos="3600"/>
        </w:tabs>
        <w:ind w:left="3600" w:hanging="360"/>
      </w:pPr>
      <w:rPr>
        <w:rFonts w:ascii="Courier New" w:hAnsi="Courier New" w:hint="default"/>
      </w:rPr>
    </w:lvl>
    <w:lvl w:ilvl="5" w:tplc="B7BE7FD4" w:tentative="1">
      <w:start w:val="1"/>
      <w:numFmt w:val="bullet"/>
      <w:lvlText w:val="o"/>
      <w:lvlJc w:val="left"/>
      <w:pPr>
        <w:tabs>
          <w:tab w:val="num" w:pos="4320"/>
        </w:tabs>
        <w:ind w:left="4320" w:hanging="360"/>
      </w:pPr>
      <w:rPr>
        <w:rFonts w:ascii="Courier New" w:hAnsi="Courier New" w:hint="default"/>
      </w:rPr>
    </w:lvl>
    <w:lvl w:ilvl="6" w:tplc="7FA8EF9C" w:tentative="1">
      <w:start w:val="1"/>
      <w:numFmt w:val="bullet"/>
      <w:lvlText w:val="o"/>
      <w:lvlJc w:val="left"/>
      <w:pPr>
        <w:tabs>
          <w:tab w:val="num" w:pos="5040"/>
        </w:tabs>
        <w:ind w:left="5040" w:hanging="360"/>
      </w:pPr>
      <w:rPr>
        <w:rFonts w:ascii="Courier New" w:hAnsi="Courier New" w:hint="default"/>
      </w:rPr>
    </w:lvl>
    <w:lvl w:ilvl="7" w:tplc="D820E0B8" w:tentative="1">
      <w:start w:val="1"/>
      <w:numFmt w:val="bullet"/>
      <w:lvlText w:val="o"/>
      <w:lvlJc w:val="left"/>
      <w:pPr>
        <w:tabs>
          <w:tab w:val="num" w:pos="5760"/>
        </w:tabs>
        <w:ind w:left="5760" w:hanging="360"/>
      </w:pPr>
      <w:rPr>
        <w:rFonts w:ascii="Courier New" w:hAnsi="Courier New" w:hint="default"/>
      </w:rPr>
    </w:lvl>
    <w:lvl w:ilvl="8" w:tplc="A4A286A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B2250D3"/>
    <w:multiLevelType w:val="hybridMultilevel"/>
    <w:tmpl w:val="F7C84F6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6CE016FA"/>
    <w:multiLevelType w:val="multilevel"/>
    <w:tmpl w:val="39A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31672"/>
    <w:multiLevelType w:val="multilevel"/>
    <w:tmpl w:val="7E2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714C0E"/>
    <w:multiLevelType w:val="hybridMultilevel"/>
    <w:tmpl w:val="0554C3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EA8573A"/>
    <w:multiLevelType w:val="hybridMultilevel"/>
    <w:tmpl w:val="38AA3E14"/>
    <w:lvl w:ilvl="0" w:tplc="1270921E">
      <w:start w:val="1"/>
      <w:numFmt w:val="bullet"/>
      <w:lvlText w:val="•"/>
      <w:lvlJc w:val="left"/>
      <w:pPr>
        <w:tabs>
          <w:tab w:val="num" w:pos="720"/>
        </w:tabs>
        <w:ind w:left="720" w:hanging="360"/>
      </w:pPr>
      <w:rPr>
        <w:rFonts w:ascii="Arial" w:hAnsi="Arial" w:hint="default"/>
      </w:rPr>
    </w:lvl>
    <w:lvl w:ilvl="1" w:tplc="19ECC3FE" w:tentative="1">
      <w:start w:val="1"/>
      <w:numFmt w:val="bullet"/>
      <w:lvlText w:val="•"/>
      <w:lvlJc w:val="left"/>
      <w:pPr>
        <w:tabs>
          <w:tab w:val="num" w:pos="1440"/>
        </w:tabs>
        <w:ind w:left="1440" w:hanging="360"/>
      </w:pPr>
      <w:rPr>
        <w:rFonts w:ascii="Arial" w:hAnsi="Arial" w:hint="default"/>
      </w:rPr>
    </w:lvl>
    <w:lvl w:ilvl="2" w:tplc="99885D3C" w:tentative="1">
      <w:start w:val="1"/>
      <w:numFmt w:val="bullet"/>
      <w:lvlText w:val="•"/>
      <w:lvlJc w:val="left"/>
      <w:pPr>
        <w:tabs>
          <w:tab w:val="num" w:pos="2160"/>
        </w:tabs>
        <w:ind w:left="2160" w:hanging="360"/>
      </w:pPr>
      <w:rPr>
        <w:rFonts w:ascii="Arial" w:hAnsi="Arial" w:hint="default"/>
      </w:rPr>
    </w:lvl>
    <w:lvl w:ilvl="3" w:tplc="23305F42" w:tentative="1">
      <w:start w:val="1"/>
      <w:numFmt w:val="bullet"/>
      <w:lvlText w:val="•"/>
      <w:lvlJc w:val="left"/>
      <w:pPr>
        <w:tabs>
          <w:tab w:val="num" w:pos="2880"/>
        </w:tabs>
        <w:ind w:left="2880" w:hanging="360"/>
      </w:pPr>
      <w:rPr>
        <w:rFonts w:ascii="Arial" w:hAnsi="Arial" w:hint="default"/>
      </w:rPr>
    </w:lvl>
    <w:lvl w:ilvl="4" w:tplc="011CCC5C" w:tentative="1">
      <w:start w:val="1"/>
      <w:numFmt w:val="bullet"/>
      <w:lvlText w:val="•"/>
      <w:lvlJc w:val="left"/>
      <w:pPr>
        <w:tabs>
          <w:tab w:val="num" w:pos="3600"/>
        </w:tabs>
        <w:ind w:left="3600" w:hanging="360"/>
      </w:pPr>
      <w:rPr>
        <w:rFonts w:ascii="Arial" w:hAnsi="Arial" w:hint="default"/>
      </w:rPr>
    </w:lvl>
    <w:lvl w:ilvl="5" w:tplc="599E545E" w:tentative="1">
      <w:start w:val="1"/>
      <w:numFmt w:val="bullet"/>
      <w:lvlText w:val="•"/>
      <w:lvlJc w:val="left"/>
      <w:pPr>
        <w:tabs>
          <w:tab w:val="num" w:pos="4320"/>
        </w:tabs>
        <w:ind w:left="4320" w:hanging="360"/>
      </w:pPr>
      <w:rPr>
        <w:rFonts w:ascii="Arial" w:hAnsi="Arial" w:hint="default"/>
      </w:rPr>
    </w:lvl>
    <w:lvl w:ilvl="6" w:tplc="FBF8EF64" w:tentative="1">
      <w:start w:val="1"/>
      <w:numFmt w:val="bullet"/>
      <w:lvlText w:val="•"/>
      <w:lvlJc w:val="left"/>
      <w:pPr>
        <w:tabs>
          <w:tab w:val="num" w:pos="5040"/>
        </w:tabs>
        <w:ind w:left="5040" w:hanging="360"/>
      </w:pPr>
      <w:rPr>
        <w:rFonts w:ascii="Arial" w:hAnsi="Arial" w:hint="default"/>
      </w:rPr>
    </w:lvl>
    <w:lvl w:ilvl="7" w:tplc="8452A040" w:tentative="1">
      <w:start w:val="1"/>
      <w:numFmt w:val="bullet"/>
      <w:lvlText w:val="•"/>
      <w:lvlJc w:val="left"/>
      <w:pPr>
        <w:tabs>
          <w:tab w:val="num" w:pos="5760"/>
        </w:tabs>
        <w:ind w:left="5760" w:hanging="360"/>
      </w:pPr>
      <w:rPr>
        <w:rFonts w:ascii="Arial" w:hAnsi="Arial" w:hint="default"/>
      </w:rPr>
    </w:lvl>
    <w:lvl w:ilvl="8" w:tplc="605E6B7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9"/>
  </w:num>
  <w:num w:numId="4">
    <w:abstractNumId w:val="16"/>
  </w:num>
  <w:num w:numId="5">
    <w:abstractNumId w:val="6"/>
  </w:num>
  <w:num w:numId="6">
    <w:abstractNumId w:val="4"/>
  </w:num>
  <w:num w:numId="7">
    <w:abstractNumId w:val="5"/>
  </w:num>
  <w:num w:numId="8">
    <w:abstractNumId w:val="10"/>
  </w:num>
  <w:num w:numId="9">
    <w:abstractNumId w:val="15"/>
  </w:num>
  <w:num w:numId="10">
    <w:abstractNumId w:val="13"/>
  </w:num>
  <w:num w:numId="11">
    <w:abstractNumId w:val="2"/>
  </w:num>
  <w:num w:numId="12">
    <w:abstractNumId w:val="14"/>
  </w:num>
  <w:num w:numId="13">
    <w:abstractNumId w:val="3"/>
  </w:num>
  <w:num w:numId="14">
    <w:abstractNumId w:val="1"/>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E8"/>
    <w:rsid w:val="00031177"/>
    <w:rsid w:val="00190EFA"/>
    <w:rsid w:val="001D472B"/>
    <w:rsid w:val="002510AB"/>
    <w:rsid w:val="00290FF7"/>
    <w:rsid w:val="00291B9B"/>
    <w:rsid w:val="003043CE"/>
    <w:rsid w:val="00355574"/>
    <w:rsid w:val="00386991"/>
    <w:rsid w:val="003C13DD"/>
    <w:rsid w:val="003F10C6"/>
    <w:rsid w:val="004018E8"/>
    <w:rsid w:val="004675FF"/>
    <w:rsid w:val="00577736"/>
    <w:rsid w:val="005E7000"/>
    <w:rsid w:val="006135B1"/>
    <w:rsid w:val="00626A58"/>
    <w:rsid w:val="006547FE"/>
    <w:rsid w:val="0077503D"/>
    <w:rsid w:val="007D3D72"/>
    <w:rsid w:val="008900A9"/>
    <w:rsid w:val="00921EC6"/>
    <w:rsid w:val="009F7993"/>
    <w:rsid w:val="00A066ED"/>
    <w:rsid w:val="00A4377B"/>
    <w:rsid w:val="00A50A8C"/>
    <w:rsid w:val="00A61BD7"/>
    <w:rsid w:val="00A93396"/>
    <w:rsid w:val="00AA6522"/>
    <w:rsid w:val="00AC5C20"/>
    <w:rsid w:val="00C244BA"/>
    <w:rsid w:val="00C26FF7"/>
    <w:rsid w:val="00C34390"/>
    <w:rsid w:val="00CC3DA3"/>
    <w:rsid w:val="00DA5534"/>
    <w:rsid w:val="00DE5A65"/>
    <w:rsid w:val="00DF2BDA"/>
    <w:rsid w:val="00E331A6"/>
    <w:rsid w:val="00E47D75"/>
    <w:rsid w:val="00EF3D53"/>
    <w:rsid w:val="00F238A9"/>
    <w:rsid w:val="00F65F26"/>
    <w:rsid w:val="00FB5D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1A17"/>
  <w15:chartTrackingRefBased/>
  <w15:docId w15:val="{1CA95BC9-EC97-4D74-B223-2E0C46A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61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A50A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20reporte">
    <w:name w:val="G20 reporte"/>
    <w:basedOn w:val="Normal"/>
    <w:link w:val="G20reporteCar"/>
    <w:qFormat/>
    <w:rsid w:val="00031177"/>
    <w:pPr>
      <w:spacing w:after="0" w:line="240" w:lineRule="auto"/>
    </w:pPr>
    <w:rPr>
      <w:rFonts w:ascii="Verdana" w:hAnsi="Verdana" w:cstheme="minorHAnsi"/>
      <w:color w:val="0072BC"/>
      <w:sz w:val="20"/>
      <w:szCs w:val="20"/>
    </w:rPr>
  </w:style>
  <w:style w:type="character" w:customStyle="1" w:styleId="G20reporteCar">
    <w:name w:val="G20 reporte Car"/>
    <w:basedOn w:val="Fuentedeprrafopredeter"/>
    <w:link w:val="G20reporte"/>
    <w:rsid w:val="00031177"/>
    <w:rPr>
      <w:rFonts w:ascii="Verdana" w:hAnsi="Verdana" w:cstheme="minorHAnsi"/>
      <w:color w:val="0072BC"/>
      <w:sz w:val="20"/>
      <w:szCs w:val="20"/>
    </w:rPr>
  </w:style>
  <w:style w:type="paragraph" w:styleId="NormalWeb">
    <w:name w:val="Normal (Web)"/>
    <w:basedOn w:val="Normal"/>
    <w:uiPriority w:val="99"/>
    <w:unhideWhenUsed/>
    <w:rsid w:val="004018E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6135B1"/>
    <w:pPr>
      <w:spacing w:after="0" w:line="240" w:lineRule="auto"/>
      <w:ind w:left="720"/>
      <w:contextualSpacing/>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A61BD7"/>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unhideWhenUsed/>
    <w:rsid w:val="00DA5534"/>
    <w:rPr>
      <w:color w:val="0563C1" w:themeColor="hyperlink"/>
      <w:u w:val="single"/>
    </w:rPr>
  </w:style>
  <w:style w:type="character" w:customStyle="1" w:styleId="UnresolvedMention">
    <w:name w:val="Unresolved Mention"/>
    <w:basedOn w:val="Fuentedeprrafopredeter"/>
    <w:uiPriority w:val="99"/>
    <w:semiHidden/>
    <w:unhideWhenUsed/>
    <w:rsid w:val="00DA5534"/>
    <w:rPr>
      <w:color w:val="605E5C"/>
      <w:shd w:val="clear" w:color="auto" w:fill="E1DFDD"/>
    </w:rPr>
  </w:style>
  <w:style w:type="paragraph" w:styleId="Textodeglobo">
    <w:name w:val="Balloon Text"/>
    <w:basedOn w:val="Normal"/>
    <w:link w:val="TextodegloboCar"/>
    <w:uiPriority w:val="99"/>
    <w:semiHidden/>
    <w:unhideWhenUsed/>
    <w:rsid w:val="00290FF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90FF7"/>
    <w:rPr>
      <w:rFonts w:ascii="Times New Roman" w:hAnsi="Times New Roman" w:cs="Times New Roman"/>
      <w:sz w:val="18"/>
      <w:szCs w:val="18"/>
    </w:rPr>
  </w:style>
  <w:style w:type="paragraph" w:styleId="Encabezado">
    <w:name w:val="header"/>
    <w:basedOn w:val="Normal"/>
    <w:link w:val="EncabezadoCar"/>
    <w:uiPriority w:val="99"/>
    <w:unhideWhenUsed/>
    <w:rsid w:val="00F238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238A9"/>
  </w:style>
  <w:style w:type="paragraph" w:styleId="Piedepgina">
    <w:name w:val="footer"/>
    <w:basedOn w:val="Normal"/>
    <w:link w:val="PiedepginaCar"/>
    <w:uiPriority w:val="99"/>
    <w:unhideWhenUsed/>
    <w:rsid w:val="00F238A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238A9"/>
  </w:style>
  <w:style w:type="character" w:customStyle="1" w:styleId="Ttulo3Car">
    <w:name w:val="Título 3 Car"/>
    <w:basedOn w:val="Fuentedeprrafopredeter"/>
    <w:link w:val="Ttulo3"/>
    <w:uiPriority w:val="9"/>
    <w:semiHidden/>
    <w:rsid w:val="00A50A8C"/>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A50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371">
      <w:bodyDiv w:val="1"/>
      <w:marLeft w:val="0"/>
      <w:marRight w:val="0"/>
      <w:marTop w:val="0"/>
      <w:marBottom w:val="0"/>
      <w:divBdr>
        <w:top w:val="none" w:sz="0" w:space="0" w:color="auto"/>
        <w:left w:val="none" w:sz="0" w:space="0" w:color="auto"/>
        <w:bottom w:val="none" w:sz="0" w:space="0" w:color="auto"/>
        <w:right w:val="none" w:sz="0" w:space="0" w:color="auto"/>
      </w:divBdr>
      <w:divsChild>
        <w:div w:id="1196845075">
          <w:marLeft w:val="0"/>
          <w:marRight w:val="0"/>
          <w:marTop w:val="0"/>
          <w:marBottom w:val="0"/>
          <w:divBdr>
            <w:top w:val="none" w:sz="0" w:space="0" w:color="auto"/>
            <w:left w:val="none" w:sz="0" w:space="0" w:color="auto"/>
            <w:bottom w:val="none" w:sz="0" w:space="0" w:color="auto"/>
            <w:right w:val="none" w:sz="0" w:space="0" w:color="auto"/>
          </w:divBdr>
        </w:div>
        <w:div w:id="1613514617">
          <w:marLeft w:val="0"/>
          <w:marRight w:val="0"/>
          <w:marTop w:val="0"/>
          <w:marBottom w:val="300"/>
          <w:divBdr>
            <w:top w:val="none" w:sz="0" w:space="0" w:color="auto"/>
            <w:left w:val="none" w:sz="0" w:space="0" w:color="auto"/>
            <w:bottom w:val="none" w:sz="0" w:space="0" w:color="auto"/>
            <w:right w:val="none" w:sz="0" w:space="0" w:color="auto"/>
          </w:divBdr>
          <w:divsChild>
            <w:div w:id="1489327596">
              <w:marLeft w:val="0"/>
              <w:marRight w:val="0"/>
              <w:marTop w:val="0"/>
              <w:marBottom w:val="0"/>
              <w:divBdr>
                <w:top w:val="none" w:sz="0" w:space="0" w:color="auto"/>
                <w:left w:val="none" w:sz="0" w:space="0" w:color="auto"/>
                <w:bottom w:val="none" w:sz="0" w:space="0" w:color="auto"/>
                <w:right w:val="none" w:sz="0" w:space="0" w:color="auto"/>
              </w:divBdr>
            </w:div>
            <w:div w:id="1254977445">
              <w:marLeft w:val="0"/>
              <w:marRight w:val="0"/>
              <w:marTop w:val="0"/>
              <w:marBottom w:val="0"/>
              <w:divBdr>
                <w:top w:val="none" w:sz="0" w:space="0" w:color="auto"/>
                <w:left w:val="none" w:sz="0" w:space="0" w:color="auto"/>
                <w:bottom w:val="none" w:sz="0" w:space="0" w:color="auto"/>
                <w:right w:val="none" w:sz="0" w:space="0" w:color="auto"/>
              </w:divBdr>
              <w:divsChild>
                <w:div w:id="1787693459">
                  <w:marLeft w:val="0"/>
                  <w:marRight w:val="0"/>
                  <w:marTop w:val="0"/>
                  <w:marBottom w:val="0"/>
                  <w:divBdr>
                    <w:top w:val="none" w:sz="0" w:space="0" w:color="auto"/>
                    <w:left w:val="none" w:sz="0" w:space="0" w:color="auto"/>
                    <w:bottom w:val="none" w:sz="0" w:space="0" w:color="auto"/>
                    <w:right w:val="none" w:sz="0" w:space="0" w:color="auto"/>
                  </w:divBdr>
                </w:div>
              </w:divsChild>
            </w:div>
            <w:div w:id="180315282">
              <w:marLeft w:val="0"/>
              <w:marRight w:val="0"/>
              <w:marTop w:val="0"/>
              <w:marBottom w:val="0"/>
              <w:divBdr>
                <w:top w:val="none" w:sz="0" w:space="0" w:color="auto"/>
                <w:left w:val="none" w:sz="0" w:space="0" w:color="auto"/>
                <w:bottom w:val="none" w:sz="0" w:space="0" w:color="auto"/>
                <w:right w:val="none" w:sz="0" w:space="0" w:color="auto"/>
              </w:divBdr>
              <w:divsChild>
                <w:div w:id="1049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211">
      <w:bodyDiv w:val="1"/>
      <w:marLeft w:val="0"/>
      <w:marRight w:val="0"/>
      <w:marTop w:val="0"/>
      <w:marBottom w:val="0"/>
      <w:divBdr>
        <w:top w:val="none" w:sz="0" w:space="0" w:color="auto"/>
        <w:left w:val="none" w:sz="0" w:space="0" w:color="auto"/>
        <w:bottom w:val="none" w:sz="0" w:space="0" w:color="auto"/>
        <w:right w:val="none" w:sz="0" w:space="0" w:color="auto"/>
      </w:divBdr>
    </w:div>
    <w:div w:id="263925204">
      <w:bodyDiv w:val="1"/>
      <w:marLeft w:val="0"/>
      <w:marRight w:val="0"/>
      <w:marTop w:val="0"/>
      <w:marBottom w:val="0"/>
      <w:divBdr>
        <w:top w:val="none" w:sz="0" w:space="0" w:color="auto"/>
        <w:left w:val="none" w:sz="0" w:space="0" w:color="auto"/>
        <w:bottom w:val="none" w:sz="0" w:space="0" w:color="auto"/>
        <w:right w:val="none" w:sz="0" w:space="0" w:color="auto"/>
      </w:divBdr>
      <w:divsChild>
        <w:div w:id="1145319951">
          <w:marLeft w:val="0"/>
          <w:marRight w:val="0"/>
          <w:marTop w:val="0"/>
          <w:marBottom w:val="0"/>
          <w:divBdr>
            <w:top w:val="none" w:sz="0" w:space="0" w:color="auto"/>
            <w:left w:val="none" w:sz="0" w:space="0" w:color="auto"/>
            <w:bottom w:val="none" w:sz="0" w:space="0" w:color="auto"/>
            <w:right w:val="none" w:sz="0" w:space="0" w:color="auto"/>
          </w:divBdr>
        </w:div>
        <w:div w:id="1212499052">
          <w:marLeft w:val="0"/>
          <w:marRight w:val="0"/>
          <w:marTop w:val="0"/>
          <w:marBottom w:val="300"/>
          <w:divBdr>
            <w:top w:val="none" w:sz="0" w:space="0" w:color="auto"/>
            <w:left w:val="none" w:sz="0" w:space="0" w:color="auto"/>
            <w:bottom w:val="none" w:sz="0" w:space="0" w:color="auto"/>
            <w:right w:val="none" w:sz="0" w:space="0" w:color="auto"/>
          </w:divBdr>
          <w:divsChild>
            <w:div w:id="1884443711">
              <w:marLeft w:val="0"/>
              <w:marRight w:val="0"/>
              <w:marTop w:val="0"/>
              <w:marBottom w:val="0"/>
              <w:divBdr>
                <w:top w:val="none" w:sz="0" w:space="0" w:color="auto"/>
                <w:left w:val="none" w:sz="0" w:space="0" w:color="auto"/>
                <w:bottom w:val="none" w:sz="0" w:space="0" w:color="auto"/>
                <w:right w:val="none" w:sz="0" w:space="0" w:color="auto"/>
              </w:divBdr>
            </w:div>
            <w:div w:id="141386117">
              <w:marLeft w:val="0"/>
              <w:marRight w:val="0"/>
              <w:marTop w:val="0"/>
              <w:marBottom w:val="0"/>
              <w:divBdr>
                <w:top w:val="none" w:sz="0" w:space="0" w:color="auto"/>
                <w:left w:val="none" w:sz="0" w:space="0" w:color="auto"/>
                <w:bottom w:val="none" w:sz="0" w:space="0" w:color="auto"/>
                <w:right w:val="none" w:sz="0" w:space="0" w:color="auto"/>
              </w:divBdr>
              <w:divsChild>
                <w:div w:id="509953179">
                  <w:marLeft w:val="0"/>
                  <w:marRight w:val="0"/>
                  <w:marTop w:val="0"/>
                  <w:marBottom w:val="0"/>
                  <w:divBdr>
                    <w:top w:val="none" w:sz="0" w:space="0" w:color="auto"/>
                    <w:left w:val="none" w:sz="0" w:space="0" w:color="auto"/>
                    <w:bottom w:val="none" w:sz="0" w:space="0" w:color="auto"/>
                    <w:right w:val="none" w:sz="0" w:space="0" w:color="auto"/>
                  </w:divBdr>
                </w:div>
              </w:divsChild>
            </w:div>
            <w:div w:id="1369792727">
              <w:marLeft w:val="0"/>
              <w:marRight w:val="0"/>
              <w:marTop w:val="0"/>
              <w:marBottom w:val="0"/>
              <w:divBdr>
                <w:top w:val="none" w:sz="0" w:space="0" w:color="auto"/>
                <w:left w:val="none" w:sz="0" w:space="0" w:color="auto"/>
                <w:bottom w:val="none" w:sz="0" w:space="0" w:color="auto"/>
                <w:right w:val="none" w:sz="0" w:space="0" w:color="auto"/>
              </w:divBdr>
              <w:divsChild>
                <w:div w:id="13263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7453">
      <w:bodyDiv w:val="1"/>
      <w:marLeft w:val="0"/>
      <w:marRight w:val="0"/>
      <w:marTop w:val="0"/>
      <w:marBottom w:val="0"/>
      <w:divBdr>
        <w:top w:val="none" w:sz="0" w:space="0" w:color="auto"/>
        <w:left w:val="none" w:sz="0" w:space="0" w:color="auto"/>
        <w:bottom w:val="none" w:sz="0" w:space="0" w:color="auto"/>
        <w:right w:val="none" w:sz="0" w:space="0" w:color="auto"/>
      </w:divBdr>
      <w:divsChild>
        <w:div w:id="1163930972">
          <w:marLeft w:val="446"/>
          <w:marRight w:val="0"/>
          <w:marTop w:val="77"/>
          <w:marBottom w:val="0"/>
          <w:divBdr>
            <w:top w:val="none" w:sz="0" w:space="0" w:color="auto"/>
            <w:left w:val="none" w:sz="0" w:space="0" w:color="auto"/>
            <w:bottom w:val="none" w:sz="0" w:space="0" w:color="auto"/>
            <w:right w:val="none" w:sz="0" w:space="0" w:color="auto"/>
          </w:divBdr>
        </w:div>
        <w:div w:id="517813725">
          <w:marLeft w:val="446"/>
          <w:marRight w:val="0"/>
          <w:marTop w:val="77"/>
          <w:marBottom w:val="0"/>
          <w:divBdr>
            <w:top w:val="none" w:sz="0" w:space="0" w:color="auto"/>
            <w:left w:val="none" w:sz="0" w:space="0" w:color="auto"/>
            <w:bottom w:val="none" w:sz="0" w:space="0" w:color="auto"/>
            <w:right w:val="none" w:sz="0" w:space="0" w:color="auto"/>
          </w:divBdr>
        </w:div>
        <w:div w:id="1680036445">
          <w:marLeft w:val="446"/>
          <w:marRight w:val="0"/>
          <w:marTop w:val="77"/>
          <w:marBottom w:val="0"/>
          <w:divBdr>
            <w:top w:val="none" w:sz="0" w:space="0" w:color="auto"/>
            <w:left w:val="none" w:sz="0" w:space="0" w:color="auto"/>
            <w:bottom w:val="none" w:sz="0" w:space="0" w:color="auto"/>
            <w:right w:val="none" w:sz="0" w:space="0" w:color="auto"/>
          </w:divBdr>
        </w:div>
        <w:div w:id="877743900">
          <w:marLeft w:val="446"/>
          <w:marRight w:val="0"/>
          <w:marTop w:val="77"/>
          <w:marBottom w:val="0"/>
          <w:divBdr>
            <w:top w:val="none" w:sz="0" w:space="0" w:color="auto"/>
            <w:left w:val="none" w:sz="0" w:space="0" w:color="auto"/>
            <w:bottom w:val="none" w:sz="0" w:space="0" w:color="auto"/>
            <w:right w:val="none" w:sz="0" w:space="0" w:color="auto"/>
          </w:divBdr>
        </w:div>
        <w:div w:id="253756117">
          <w:marLeft w:val="446"/>
          <w:marRight w:val="0"/>
          <w:marTop w:val="77"/>
          <w:marBottom w:val="0"/>
          <w:divBdr>
            <w:top w:val="none" w:sz="0" w:space="0" w:color="auto"/>
            <w:left w:val="none" w:sz="0" w:space="0" w:color="auto"/>
            <w:bottom w:val="none" w:sz="0" w:space="0" w:color="auto"/>
            <w:right w:val="none" w:sz="0" w:space="0" w:color="auto"/>
          </w:divBdr>
        </w:div>
        <w:div w:id="1324434620">
          <w:marLeft w:val="446"/>
          <w:marRight w:val="0"/>
          <w:marTop w:val="77"/>
          <w:marBottom w:val="0"/>
          <w:divBdr>
            <w:top w:val="none" w:sz="0" w:space="0" w:color="auto"/>
            <w:left w:val="none" w:sz="0" w:space="0" w:color="auto"/>
            <w:bottom w:val="none" w:sz="0" w:space="0" w:color="auto"/>
            <w:right w:val="none" w:sz="0" w:space="0" w:color="auto"/>
          </w:divBdr>
        </w:div>
        <w:div w:id="700208005">
          <w:marLeft w:val="446"/>
          <w:marRight w:val="0"/>
          <w:marTop w:val="77"/>
          <w:marBottom w:val="0"/>
          <w:divBdr>
            <w:top w:val="none" w:sz="0" w:space="0" w:color="auto"/>
            <w:left w:val="none" w:sz="0" w:space="0" w:color="auto"/>
            <w:bottom w:val="none" w:sz="0" w:space="0" w:color="auto"/>
            <w:right w:val="none" w:sz="0" w:space="0" w:color="auto"/>
          </w:divBdr>
        </w:div>
        <w:div w:id="303387417">
          <w:marLeft w:val="446"/>
          <w:marRight w:val="0"/>
          <w:marTop w:val="77"/>
          <w:marBottom w:val="0"/>
          <w:divBdr>
            <w:top w:val="none" w:sz="0" w:space="0" w:color="auto"/>
            <w:left w:val="none" w:sz="0" w:space="0" w:color="auto"/>
            <w:bottom w:val="none" w:sz="0" w:space="0" w:color="auto"/>
            <w:right w:val="none" w:sz="0" w:space="0" w:color="auto"/>
          </w:divBdr>
        </w:div>
        <w:div w:id="1336228130">
          <w:marLeft w:val="446"/>
          <w:marRight w:val="0"/>
          <w:marTop w:val="77"/>
          <w:marBottom w:val="0"/>
          <w:divBdr>
            <w:top w:val="none" w:sz="0" w:space="0" w:color="auto"/>
            <w:left w:val="none" w:sz="0" w:space="0" w:color="auto"/>
            <w:bottom w:val="none" w:sz="0" w:space="0" w:color="auto"/>
            <w:right w:val="none" w:sz="0" w:space="0" w:color="auto"/>
          </w:divBdr>
        </w:div>
        <w:div w:id="6293637">
          <w:marLeft w:val="446"/>
          <w:marRight w:val="0"/>
          <w:marTop w:val="77"/>
          <w:marBottom w:val="0"/>
          <w:divBdr>
            <w:top w:val="none" w:sz="0" w:space="0" w:color="auto"/>
            <w:left w:val="none" w:sz="0" w:space="0" w:color="auto"/>
            <w:bottom w:val="none" w:sz="0" w:space="0" w:color="auto"/>
            <w:right w:val="none" w:sz="0" w:space="0" w:color="auto"/>
          </w:divBdr>
        </w:div>
        <w:div w:id="939146319">
          <w:marLeft w:val="446"/>
          <w:marRight w:val="0"/>
          <w:marTop w:val="77"/>
          <w:marBottom w:val="0"/>
          <w:divBdr>
            <w:top w:val="none" w:sz="0" w:space="0" w:color="auto"/>
            <w:left w:val="none" w:sz="0" w:space="0" w:color="auto"/>
            <w:bottom w:val="none" w:sz="0" w:space="0" w:color="auto"/>
            <w:right w:val="none" w:sz="0" w:space="0" w:color="auto"/>
          </w:divBdr>
        </w:div>
        <w:div w:id="1504468130">
          <w:marLeft w:val="446"/>
          <w:marRight w:val="0"/>
          <w:marTop w:val="77"/>
          <w:marBottom w:val="0"/>
          <w:divBdr>
            <w:top w:val="none" w:sz="0" w:space="0" w:color="auto"/>
            <w:left w:val="none" w:sz="0" w:space="0" w:color="auto"/>
            <w:bottom w:val="none" w:sz="0" w:space="0" w:color="auto"/>
            <w:right w:val="none" w:sz="0" w:space="0" w:color="auto"/>
          </w:divBdr>
        </w:div>
        <w:div w:id="765466092">
          <w:marLeft w:val="446"/>
          <w:marRight w:val="0"/>
          <w:marTop w:val="77"/>
          <w:marBottom w:val="0"/>
          <w:divBdr>
            <w:top w:val="none" w:sz="0" w:space="0" w:color="auto"/>
            <w:left w:val="none" w:sz="0" w:space="0" w:color="auto"/>
            <w:bottom w:val="none" w:sz="0" w:space="0" w:color="auto"/>
            <w:right w:val="none" w:sz="0" w:space="0" w:color="auto"/>
          </w:divBdr>
        </w:div>
      </w:divsChild>
    </w:div>
    <w:div w:id="404113116">
      <w:bodyDiv w:val="1"/>
      <w:marLeft w:val="0"/>
      <w:marRight w:val="0"/>
      <w:marTop w:val="0"/>
      <w:marBottom w:val="0"/>
      <w:divBdr>
        <w:top w:val="none" w:sz="0" w:space="0" w:color="auto"/>
        <w:left w:val="none" w:sz="0" w:space="0" w:color="auto"/>
        <w:bottom w:val="none" w:sz="0" w:space="0" w:color="auto"/>
        <w:right w:val="none" w:sz="0" w:space="0" w:color="auto"/>
      </w:divBdr>
      <w:divsChild>
        <w:div w:id="94594035">
          <w:marLeft w:val="0"/>
          <w:marRight w:val="0"/>
          <w:marTop w:val="0"/>
          <w:marBottom w:val="0"/>
          <w:divBdr>
            <w:top w:val="none" w:sz="0" w:space="0" w:color="auto"/>
            <w:left w:val="none" w:sz="0" w:space="0" w:color="auto"/>
            <w:bottom w:val="none" w:sz="0" w:space="0" w:color="auto"/>
            <w:right w:val="none" w:sz="0" w:space="0" w:color="auto"/>
          </w:divBdr>
        </w:div>
        <w:div w:id="351151107">
          <w:marLeft w:val="0"/>
          <w:marRight w:val="0"/>
          <w:marTop w:val="0"/>
          <w:marBottom w:val="0"/>
          <w:divBdr>
            <w:top w:val="none" w:sz="0" w:space="0" w:color="auto"/>
            <w:left w:val="none" w:sz="0" w:space="0" w:color="auto"/>
            <w:bottom w:val="none" w:sz="0" w:space="0" w:color="auto"/>
            <w:right w:val="none" w:sz="0" w:space="0" w:color="auto"/>
          </w:divBdr>
          <w:divsChild>
            <w:div w:id="20056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169">
      <w:bodyDiv w:val="1"/>
      <w:marLeft w:val="0"/>
      <w:marRight w:val="0"/>
      <w:marTop w:val="0"/>
      <w:marBottom w:val="0"/>
      <w:divBdr>
        <w:top w:val="none" w:sz="0" w:space="0" w:color="auto"/>
        <w:left w:val="none" w:sz="0" w:space="0" w:color="auto"/>
        <w:bottom w:val="none" w:sz="0" w:space="0" w:color="auto"/>
        <w:right w:val="none" w:sz="0" w:space="0" w:color="auto"/>
      </w:divBdr>
    </w:div>
    <w:div w:id="619459273">
      <w:bodyDiv w:val="1"/>
      <w:marLeft w:val="0"/>
      <w:marRight w:val="0"/>
      <w:marTop w:val="0"/>
      <w:marBottom w:val="0"/>
      <w:divBdr>
        <w:top w:val="none" w:sz="0" w:space="0" w:color="auto"/>
        <w:left w:val="none" w:sz="0" w:space="0" w:color="auto"/>
        <w:bottom w:val="none" w:sz="0" w:space="0" w:color="auto"/>
        <w:right w:val="none" w:sz="0" w:space="0" w:color="auto"/>
      </w:divBdr>
    </w:div>
    <w:div w:id="674724464">
      <w:bodyDiv w:val="1"/>
      <w:marLeft w:val="0"/>
      <w:marRight w:val="0"/>
      <w:marTop w:val="0"/>
      <w:marBottom w:val="0"/>
      <w:divBdr>
        <w:top w:val="none" w:sz="0" w:space="0" w:color="auto"/>
        <w:left w:val="none" w:sz="0" w:space="0" w:color="auto"/>
        <w:bottom w:val="none" w:sz="0" w:space="0" w:color="auto"/>
        <w:right w:val="none" w:sz="0" w:space="0" w:color="auto"/>
      </w:divBdr>
    </w:div>
    <w:div w:id="703603063">
      <w:bodyDiv w:val="1"/>
      <w:marLeft w:val="0"/>
      <w:marRight w:val="0"/>
      <w:marTop w:val="0"/>
      <w:marBottom w:val="0"/>
      <w:divBdr>
        <w:top w:val="none" w:sz="0" w:space="0" w:color="auto"/>
        <w:left w:val="none" w:sz="0" w:space="0" w:color="auto"/>
        <w:bottom w:val="none" w:sz="0" w:space="0" w:color="auto"/>
        <w:right w:val="none" w:sz="0" w:space="0" w:color="auto"/>
      </w:divBdr>
    </w:div>
    <w:div w:id="712735877">
      <w:bodyDiv w:val="1"/>
      <w:marLeft w:val="0"/>
      <w:marRight w:val="0"/>
      <w:marTop w:val="0"/>
      <w:marBottom w:val="0"/>
      <w:divBdr>
        <w:top w:val="none" w:sz="0" w:space="0" w:color="auto"/>
        <w:left w:val="none" w:sz="0" w:space="0" w:color="auto"/>
        <w:bottom w:val="none" w:sz="0" w:space="0" w:color="auto"/>
        <w:right w:val="none" w:sz="0" w:space="0" w:color="auto"/>
      </w:divBdr>
      <w:divsChild>
        <w:div w:id="32996505">
          <w:marLeft w:val="720"/>
          <w:marRight w:val="0"/>
          <w:marTop w:val="0"/>
          <w:marBottom w:val="0"/>
          <w:divBdr>
            <w:top w:val="none" w:sz="0" w:space="0" w:color="auto"/>
            <w:left w:val="none" w:sz="0" w:space="0" w:color="auto"/>
            <w:bottom w:val="none" w:sz="0" w:space="0" w:color="auto"/>
            <w:right w:val="none" w:sz="0" w:space="0" w:color="auto"/>
          </w:divBdr>
        </w:div>
      </w:divsChild>
    </w:div>
    <w:div w:id="827555167">
      <w:bodyDiv w:val="1"/>
      <w:marLeft w:val="0"/>
      <w:marRight w:val="0"/>
      <w:marTop w:val="0"/>
      <w:marBottom w:val="0"/>
      <w:divBdr>
        <w:top w:val="none" w:sz="0" w:space="0" w:color="auto"/>
        <w:left w:val="none" w:sz="0" w:space="0" w:color="auto"/>
        <w:bottom w:val="none" w:sz="0" w:space="0" w:color="auto"/>
        <w:right w:val="none" w:sz="0" w:space="0" w:color="auto"/>
      </w:divBdr>
    </w:div>
    <w:div w:id="892034468">
      <w:bodyDiv w:val="1"/>
      <w:marLeft w:val="0"/>
      <w:marRight w:val="0"/>
      <w:marTop w:val="0"/>
      <w:marBottom w:val="0"/>
      <w:divBdr>
        <w:top w:val="none" w:sz="0" w:space="0" w:color="auto"/>
        <w:left w:val="none" w:sz="0" w:space="0" w:color="auto"/>
        <w:bottom w:val="none" w:sz="0" w:space="0" w:color="auto"/>
        <w:right w:val="none" w:sz="0" w:space="0" w:color="auto"/>
      </w:divBdr>
      <w:divsChild>
        <w:div w:id="1516117580">
          <w:marLeft w:val="0"/>
          <w:marRight w:val="0"/>
          <w:marTop w:val="0"/>
          <w:marBottom w:val="0"/>
          <w:divBdr>
            <w:top w:val="none" w:sz="0" w:space="0" w:color="auto"/>
            <w:left w:val="none" w:sz="0" w:space="0" w:color="auto"/>
            <w:bottom w:val="none" w:sz="0" w:space="0" w:color="auto"/>
            <w:right w:val="none" w:sz="0" w:space="0" w:color="auto"/>
          </w:divBdr>
        </w:div>
        <w:div w:id="905841309">
          <w:marLeft w:val="0"/>
          <w:marRight w:val="0"/>
          <w:marTop w:val="0"/>
          <w:marBottom w:val="300"/>
          <w:divBdr>
            <w:top w:val="none" w:sz="0" w:space="0" w:color="auto"/>
            <w:left w:val="none" w:sz="0" w:space="0" w:color="auto"/>
            <w:bottom w:val="none" w:sz="0" w:space="0" w:color="auto"/>
            <w:right w:val="none" w:sz="0" w:space="0" w:color="auto"/>
          </w:divBdr>
          <w:divsChild>
            <w:div w:id="1230532486">
              <w:marLeft w:val="0"/>
              <w:marRight w:val="0"/>
              <w:marTop w:val="0"/>
              <w:marBottom w:val="0"/>
              <w:divBdr>
                <w:top w:val="none" w:sz="0" w:space="0" w:color="auto"/>
                <w:left w:val="none" w:sz="0" w:space="0" w:color="auto"/>
                <w:bottom w:val="none" w:sz="0" w:space="0" w:color="auto"/>
                <w:right w:val="none" w:sz="0" w:space="0" w:color="auto"/>
              </w:divBdr>
            </w:div>
            <w:div w:id="1908178671">
              <w:marLeft w:val="0"/>
              <w:marRight w:val="0"/>
              <w:marTop w:val="0"/>
              <w:marBottom w:val="0"/>
              <w:divBdr>
                <w:top w:val="none" w:sz="0" w:space="0" w:color="auto"/>
                <w:left w:val="none" w:sz="0" w:space="0" w:color="auto"/>
                <w:bottom w:val="none" w:sz="0" w:space="0" w:color="auto"/>
                <w:right w:val="none" w:sz="0" w:space="0" w:color="auto"/>
              </w:divBdr>
              <w:divsChild>
                <w:div w:id="339115353">
                  <w:marLeft w:val="0"/>
                  <w:marRight w:val="0"/>
                  <w:marTop w:val="0"/>
                  <w:marBottom w:val="0"/>
                  <w:divBdr>
                    <w:top w:val="none" w:sz="0" w:space="0" w:color="auto"/>
                    <w:left w:val="none" w:sz="0" w:space="0" w:color="auto"/>
                    <w:bottom w:val="none" w:sz="0" w:space="0" w:color="auto"/>
                    <w:right w:val="none" w:sz="0" w:space="0" w:color="auto"/>
                  </w:divBdr>
                </w:div>
              </w:divsChild>
            </w:div>
            <w:div w:id="367219722">
              <w:marLeft w:val="0"/>
              <w:marRight w:val="0"/>
              <w:marTop w:val="0"/>
              <w:marBottom w:val="0"/>
              <w:divBdr>
                <w:top w:val="none" w:sz="0" w:space="0" w:color="auto"/>
                <w:left w:val="none" w:sz="0" w:space="0" w:color="auto"/>
                <w:bottom w:val="none" w:sz="0" w:space="0" w:color="auto"/>
                <w:right w:val="none" w:sz="0" w:space="0" w:color="auto"/>
              </w:divBdr>
              <w:divsChild>
                <w:div w:id="570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1641">
      <w:bodyDiv w:val="1"/>
      <w:marLeft w:val="0"/>
      <w:marRight w:val="0"/>
      <w:marTop w:val="0"/>
      <w:marBottom w:val="0"/>
      <w:divBdr>
        <w:top w:val="none" w:sz="0" w:space="0" w:color="auto"/>
        <w:left w:val="none" w:sz="0" w:space="0" w:color="auto"/>
        <w:bottom w:val="none" w:sz="0" w:space="0" w:color="auto"/>
        <w:right w:val="none" w:sz="0" w:space="0" w:color="auto"/>
      </w:divBdr>
    </w:div>
    <w:div w:id="925964420">
      <w:bodyDiv w:val="1"/>
      <w:marLeft w:val="0"/>
      <w:marRight w:val="0"/>
      <w:marTop w:val="0"/>
      <w:marBottom w:val="0"/>
      <w:divBdr>
        <w:top w:val="none" w:sz="0" w:space="0" w:color="auto"/>
        <w:left w:val="none" w:sz="0" w:space="0" w:color="auto"/>
        <w:bottom w:val="none" w:sz="0" w:space="0" w:color="auto"/>
        <w:right w:val="none" w:sz="0" w:space="0" w:color="auto"/>
      </w:divBdr>
      <w:divsChild>
        <w:div w:id="1260797436">
          <w:blockQuote w:val="1"/>
          <w:marLeft w:val="0"/>
          <w:marRight w:val="0"/>
          <w:marTop w:val="300"/>
          <w:marBottom w:val="450"/>
          <w:divBdr>
            <w:top w:val="none" w:sz="0" w:space="0" w:color="DB0D15"/>
            <w:left w:val="single" w:sz="36" w:space="15" w:color="DB0D15"/>
            <w:bottom w:val="none" w:sz="0" w:space="0" w:color="DB0D15"/>
            <w:right w:val="none" w:sz="0" w:space="0" w:color="DB0D15"/>
          </w:divBdr>
        </w:div>
        <w:div w:id="59523705">
          <w:blockQuote w:val="1"/>
          <w:marLeft w:val="0"/>
          <w:marRight w:val="0"/>
          <w:marTop w:val="300"/>
          <w:marBottom w:val="450"/>
          <w:divBdr>
            <w:top w:val="none" w:sz="0" w:space="0" w:color="DB0D15"/>
            <w:left w:val="single" w:sz="36" w:space="15" w:color="DB0D15"/>
            <w:bottom w:val="none" w:sz="0" w:space="0" w:color="DB0D15"/>
            <w:right w:val="none" w:sz="0" w:space="0" w:color="DB0D15"/>
          </w:divBdr>
        </w:div>
        <w:div w:id="681473901">
          <w:blockQuote w:val="1"/>
          <w:marLeft w:val="0"/>
          <w:marRight w:val="0"/>
          <w:marTop w:val="300"/>
          <w:marBottom w:val="450"/>
          <w:divBdr>
            <w:top w:val="none" w:sz="0" w:space="0" w:color="DB0D15"/>
            <w:left w:val="single" w:sz="36" w:space="15" w:color="DB0D15"/>
            <w:bottom w:val="none" w:sz="0" w:space="0" w:color="DB0D15"/>
            <w:right w:val="none" w:sz="0" w:space="0" w:color="DB0D15"/>
          </w:divBdr>
        </w:div>
      </w:divsChild>
    </w:div>
    <w:div w:id="931163969">
      <w:bodyDiv w:val="1"/>
      <w:marLeft w:val="0"/>
      <w:marRight w:val="0"/>
      <w:marTop w:val="0"/>
      <w:marBottom w:val="0"/>
      <w:divBdr>
        <w:top w:val="none" w:sz="0" w:space="0" w:color="auto"/>
        <w:left w:val="none" w:sz="0" w:space="0" w:color="auto"/>
        <w:bottom w:val="none" w:sz="0" w:space="0" w:color="auto"/>
        <w:right w:val="none" w:sz="0" w:space="0" w:color="auto"/>
      </w:divBdr>
      <w:divsChild>
        <w:div w:id="799423098">
          <w:marLeft w:val="547"/>
          <w:marRight w:val="0"/>
          <w:marTop w:val="0"/>
          <w:marBottom w:val="0"/>
          <w:divBdr>
            <w:top w:val="none" w:sz="0" w:space="0" w:color="auto"/>
            <w:left w:val="none" w:sz="0" w:space="0" w:color="auto"/>
            <w:bottom w:val="none" w:sz="0" w:space="0" w:color="auto"/>
            <w:right w:val="none" w:sz="0" w:space="0" w:color="auto"/>
          </w:divBdr>
        </w:div>
        <w:div w:id="221596666">
          <w:marLeft w:val="547"/>
          <w:marRight w:val="0"/>
          <w:marTop w:val="0"/>
          <w:marBottom w:val="0"/>
          <w:divBdr>
            <w:top w:val="none" w:sz="0" w:space="0" w:color="auto"/>
            <w:left w:val="none" w:sz="0" w:space="0" w:color="auto"/>
            <w:bottom w:val="none" w:sz="0" w:space="0" w:color="auto"/>
            <w:right w:val="none" w:sz="0" w:space="0" w:color="auto"/>
          </w:divBdr>
        </w:div>
        <w:div w:id="2072195025">
          <w:marLeft w:val="547"/>
          <w:marRight w:val="0"/>
          <w:marTop w:val="0"/>
          <w:marBottom w:val="0"/>
          <w:divBdr>
            <w:top w:val="none" w:sz="0" w:space="0" w:color="auto"/>
            <w:left w:val="none" w:sz="0" w:space="0" w:color="auto"/>
            <w:bottom w:val="none" w:sz="0" w:space="0" w:color="auto"/>
            <w:right w:val="none" w:sz="0" w:space="0" w:color="auto"/>
          </w:divBdr>
        </w:div>
        <w:div w:id="1326861064">
          <w:marLeft w:val="547"/>
          <w:marRight w:val="0"/>
          <w:marTop w:val="0"/>
          <w:marBottom w:val="0"/>
          <w:divBdr>
            <w:top w:val="none" w:sz="0" w:space="0" w:color="auto"/>
            <w:left w:val="none" w:sz="0" w:space="0" w:color="auto"/>
            <w:bottom w:val="none" w:sz="0" w:space="0" w:color="auto"/>
            <w:right w:val="none" w:sz="0" w:space="0" w:color="auto"/>
          </w:divBdr>
        </w:div>
        <w:div w:id="75245072">
          <w:marLeft w:val="547"/>
          <w:marRight w:val="0"/>
          <w:marTop w:val="0"/>
          <w:marBottom w:val="0"/>
          <w:divBdr>
            <w:top w:val="none" w:sz="0" w:space="0" w:color="auto"/>
            <w:left w:val="none" w:sz="0" w:space="0" w:color="auto"/>
            <w:bottom w:val="none" w:sz="0" w:space="0" w:color="auto"/>
            <w:right w:val="none" w:sz="0" w:space="0" w:color="auto"/>
          </w:divBdr>
        </w:div>
      </w:divsChild>
    </w:div>
    <w:div w:id="940338315">
      <w:bodyDiv w:val="1"/>
      <w:marLeft w:val="0"/>
      <w:marRight w:val="0"/>
      <w:marTop w:val="0"/>
      <w:marBottom w:val="0"/>
      <w:divBdr>
        <w:top w:val="none" w:sz="0" w:space="0" w:color="auto"/>
        <w:left w:val="none" w:sz="0" w:space="0" w:color="auto"/>
        <w:bottom w:val="none" w:sz="0" w:space="0" w:color="auto"/>
        <w:right w:val="none" w:sz="0" w:space="0" w:color="auto"/>
      </w:divBdr>
    </w:div>
    <w:div w:id="1097218424">
      <w:bodyDiv w:val="1"/>
      <w:marLeft w:val="0"/>
      <w:marRight w:val="0"/>
      <w:marTop w:val="0"/>
      <w:marBottom w:val="0"/>
      <w:divBdr>
        <w:top w:val="none" w:sz="0" w:space="0" w:color="auto"/>
        <w:left w:val="none" w:sz="0" w:space="0" w:color="auto"/>
        <w:bottom w:val="none" w:sz="0" w:space="0" w:color="auto"/>
        <w:right w:val="none" w:sz="0" w:space="0" w:color="auto"/>
      </w:divBdr>
      <w:divsChild>
        <w:div w:id="791628253">
          <w:marLeft w:val="0"/>
          <w:marRight w:val="0"/>
          <w:marTop w:val="0"/>
          <w:marBottom w:val="0"/>
          <w:divBdr>
            <w:top w:val="none" w:sz="0" w:space="0" w:color="auto"/>
            <w:left w:val="none" w:sz="0" w:space="0" w:color="auto"/>
            <w:bottom w:val="none" w:sz="0" w:space="0" w:color="auto"/>
            <w:right w:val="none" w:sz="0" w:space="0" w:color="auto"/>
          </w:divBdr>
        </w:div>
        <w:div w:id="1849783806">
          <w:marLeft w:val="0"/>
          <w:marRight w:val="0"/>
          <w:marTop w:val="0"/>
          <w:marBottom w:val="0"/>
          <w:divBdr>
            <w:top w:val="none" w:sz="0" w:space="0" w:color="auto"/>
            <w:left w:val="none" w:sz="0" w:space="0" w:color="auto"/>
            <w:bottom w:val="none" w:sz="0" w:space="0" w:color="auto"/>
            <w:right w:val="none" w:sz="0" w:space="0" w:color="auto"/>
          </w:divBdr>
          <w:divsChild>
            <w:div w:id="10263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60">
      <w:bodyDiv w:val="1"/>
      <w:marLeft w:val="0"/>
      <w:marRight w:val="0"/>
      <w:marTop w:val="0"/>
      <w:marBottom w:val="0"/>
      <w:divBdr>
        <w:top w:val="none" w:sz="0" w:space="0" w:color="auto"/>
        <w:left w:val="none" w:sz="0" w:space="0" w:color="auto"/>
        <w:bottom w:val="none" w:sz="0" w:space="0" w:color="auto"/>
        <w:right w:val="none" w:sz="0" w:space="0" w:color="auto"/>
      </w:divBdr>
    </w:div>
    <w:div w:id="1335062991">
      <w:bodyDiv w:val="1"/>
      <w:marLeft w:val="0"/>
      <w:marRight w:val="0"/>
      <w:marTop w:val="0"/>
      <w:marBottom w:val="0"/>
      <w:divBdr>
        <w:top w:val="none" w:sz="0" w:space="0" w:color="auto"/>
        <w:left w:val="none" w:sz="0" w:space="0" w:color="auto"/>
        <w:bottom w:val="none" w:sz="0" w:space="0" w:color="auto"/>
        <w:right w:val="none" w:sz="0" w:space="0" w:color="auto"/>
      </w:divBdr>
      <w:divsChild>
        <w:div w:id="1832284822">
          <w:marLeft w:val="547"/>
          <w:marRight w:val="0"/>
          <w:marTop w:val="86"/>
          <w:marBottom w:val="0"/>
          <w:divBdr>
            <w:top w:val="none" w:sz="0" w:space="0" w:color="auto"/>
            <w:left w:val="none" w:sz="0" w:space="0" w:color="auto"/>
            <w:bottom w:val="none" w:sz="0" w:space="0" w:color="auto"/>
            <w:right w:val="none" w:sz="0" w:space="0" w:color="auto"/>
          </w:divBdr>
        </w:div>
        <w:div w:id="160242406">
          <w:marLeft w:val="547"/>
          <w:marRight w:val="0"/>
          <w:marTop w:val="86"/>
          <w:marBottom w:val="0"/>
          <w:divBdr>
            <w:top w:val="none" w:sz="0" w:space="0" w:color="auto"/>
            <w:left w:val="none" w:sz="0" w:space="0" w:color="auto"/>
            <w:bottom w:val="none" w:sz="0" w:space="0" w:color="auto"/>
            <w:right w:val="none" w:sz="0" w:space="0" w:color="auto"/>
          </w:divBdr>
        </w:div>
        <w:div w:id="1511070029">
          <w:marLeft w:val="547"/>
          <w:marRight w:val="0"/>
          <w:marTop w:val="86"/>
          <w:marBottom w:val="0"/>
          <w:divBdr>
            <w:top w:val="none" w:sz="0" w:space="0" w:color="auto"/>
            <w:left w:val="none" w:sz="0" w:space="0" w:color="auto"/>
            <w:bottom w:val="none" w:sz="0" w:space="0" w:color="auto"/>
            <w:right w:val="none" w:sz="0" w:space="0" w:color="auto"/>
          </w:divBdr>
        </w:div>
        <w:div w:id="1885484714">
          <w:marLeft w:val="547"/>
          <w:marRight w:val="0"/>
          <w:marTop w:val="86"/>
          <w:marBottom w:val="0"/>
          <w:divBdr>
            <w:top w:val="none" w:sz="0" w:space="0" w:color="auto"/>
            <w:left w:val="none" w:sz="0" w:space="0" w:color="auto"/>
            <w:bottom w:val="none" w:sz="0" w:space="0" w:color="auto"/>
            <w:right w:val="none" w:sz="0" w:space="0" w:color="auto"/>
          </w:divBdr>
        </w:div>
        <w:div w:id="1211529419">
          <w:marLeft w:val="547"/>
          <w:marRight w:val="0"/>
          <w:marTop w:val="86"/>
          <w:marBottom w:val="0"/>
          <w:divBdr>
            <w:top w:val="none" w:sz="0" w:space="0" w:color="auto"/>
            <w:left w:val="none" w:sz="0" w:space="0" w:color="auto"/>
            <w:bottom w:val="none" w:sz="0" w:space="0" w:color="auto"/>
            <w:right w:val="none" w:sz="0" w:space="0" w:color="auto"/>
          </w:divBdr>
        </w:div>
        <w:div w:id="2073691599">
          <w:marLeft w:val="547"/>
          <w:marRight w:val="0"/>
          <w:marTop w:val="86"/>
          <w:marBottom w:val="0"/>
          <w:divBdr>
            <w:top w:val="none" w:sz="0" w:space="0" w:color="auto"/>
            <w:left w:val="none" w:sz="0" w:space="0" w:color="auto"/>
            <w:bottom w:val="none" w:sz="0" w:space="0" w:color="auto"/>
            <w:right w:val="none" w:sz="0" w:space="0" w:color="auto"/>
          </w:divBdr>
        </w:div>
        <w:div w:id="953369982">
          <w:marLeft w:val="547"/>
          <w:marRight w:val="0"/>
          <w:marTop w:val="86"/>
          <w:marBottom w:val="0"/>
          <w:divBdr>
            <w:top w:val="none" w:sz="0" w:space="0" w:color="auto"/>
            <w:left w:val="none" w:sz="0" w:space="0" w:color="auto"/>
            <w:bottom w:val="none" w:sz="0" w:space="0" w:color="auto"/>
            <w:right w:val="none" w:sz="0" w:space="0" w:color="auto"/>
          </w:divBdr>
        </w:div>
        <w:div w:id="1787850311">
          <w:marLeft w:val="547"/>
          <w:marRight w:val="0"/>
          <w:marTop w:val="86"/>
          <w:marBottom w:val="0"/>
          <w:divBdr>
            <w:top w:val="none" w:sz="0" w:space="0" w:color="auto"/>
            <w:left w:val="none" w:sz="0" w:space="0" w:color="auto"/>
            <w:bottom w:val="none" w:sz="0" w:space="0" w:color="auto"/>
            <w:right w:val="none" w:sz="0" w:space="0" w:color="auto"/>
          </w:divBdr>
        </w:div>
      </w:divsChild>
    </w:div>
    <w:div w:id="1421751268">
      <w:bodyDiv w:val="1"/>
      <w:marLeft w:val="0"/>
      <w:marRight w:val="0"/>
      <w:marTop w:val="0"/>
      <w:marBottom w:val="0"/>
      <w:divBdr>
        <w:top w:val="none" w:sz="0" w:space="0" w:color="auto"/>
        <w:left w:val="none" w:sz="0" w:space="0" w:color="auto"/>
        <w:bottom w:val="none" w:sz="0" w:space="0" w:color="auto"/>
        <w:right w:val="none" w:sz="0" w:space="0" w:color="auto"/>
      </w:divBdr>
      <w:divsChild>
        <w:div w:id="1423603982">
          <w:marLeft w:val="0"/>
          <w:marRight w:val="0"/>
          <w:marTop w:val="0"/>
          <w:marBottom w:val="0"/>
          <w:divBdr>
            <w:top w:val="none" w:sz="0" w:space="0" w:color="auto"/>
            <w:left w:val="none" w:sz="0" w:space="0" w:color="auto"/>
            <w:bottom w:val="none" w:sz="0" w:space="0" w:color="auto"/>
            <w:right w:val="none" w:sz="0" w:space="0" w:color="auto"/>
          </w:divBdr>
        </w:div>
        <w:div w:id="1711108186">
          <w:marLeft w:val="0"/>
          <w:marRight w:val="0"/>
          <w:marTop w:val="0"/>
          <w:marBottom w:val="300"/>
          <w:divBdr>
            <w:top w:val="none" w:sz="0" w:space="0" w:color="auto"/>
            <w:left w:val="none" w:sz="0" w:space="0" w:color="auto"/>
            <w:bottom w:val="none" w:sz="0" w:space="0" w:color="auto"/>
            <w:right w:val="none" w:sz="0" w:space="0" w:color="auto"/>
          </w:divBdr>
          <w:divsChild>
            <w:div w:id="1294560837">
              <w:marLeft w:val="0"/>
              <w:marRight w:val="0"/>
              <w:marTop w:val="0"/>
              <w:marBottom w:val="0"/>
              <w:divBdr>
                <w:top w:val="none" w:sz="0" w:space="0" w:color="auto"/>
                <w:left w:val="none" w:sz="0" w:space="0" w:color="auto"/>
                <w:bottom w:val="none" w:sz="0" w:space="0" w:color="auto"/>
                <w:right w:val="none" w:sz="0" w:space="0" w:color="auto"/>
              </w:divBdr>
            </w:div>
            <w:div w:id="1610699564">
              <w:marLeft w:val="0"/>
              <w:marRight w:val="0"/>
              <w:marTop w:val="0"/>
              <w:marBottom w:val="0"/>
              <w:divBdr>
                <w:top w:val="none" w:sz="0" w:space="0" w:color="auto"/>
                <w:left w:val="none" w:sz="0" w:space="0" w:color="auto"/>
                <w:bottom w:val="none" w:sz="0" w:space="0" w:color="auto"/>
                <w:right w:val="none" w:sz="0" w:space="0" w:color="auto"/>
              </w:divBdr>
              <w:divsChild>
                <w:div w:id="56589059">
                  <w:marLeft w:val="0"/>
                  <w:marRight w:val="0"/>
                  <w:marTop w:val="0"/>
                  <w:marBottom w:val="0"/>
                  <w:divBdr>
                    <w:top w:val="none" w:sz="0" w:space="0" w:color="auto"/>
                    <w:left w:val="none" w:sz="0" w:space="0" w:color="auto"/>
                    <w:bottom w:val="none" w:sz="0" w:space="0" w:color="auto"/>
                    <w:right w:val="none" w:sz="0" w:space="0" w:color="auto"/>
                  </w:divBdr>
                </w:div>
              </w:divsChild>
            </w:div>
            <w:div w:id="81612471">
              <w:marLeft w:val="0"/>
              <w:marRight w:val="0"/>
              <w:marTop w:val="0"/>
              <w:marBottom w:val="0"/>
              <w:divBdr>
                <w:top w:val="none" w:sz="0" w:space="0" w:color="auto"/>
                <w:left w:val="none" w:sz="0" w:space="0" w:color="auto"/>
                <w:bottom w:val="none" w:sz="0" w:space="0" w:color="auto"/>
                <w:right w:val="none" w:sz="0" w:space="0" w:color="auto"/>
              </w:divBdr>
              <w:divsChild>
                <w:div w:id="15410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6033">
      <w:bodyDiv w:val="1"/>
      <w:marLeft w:val="0"/>
      <w:marRight w:val="0"/>
      <w:marTop w:val="0"/>
      <w:marBottom w:val="0"/>
      <w:divBdr>
        <w:top w:val="none" w:sz="0" w:space="0" w:color="auto"/>
        <w:left w:val="none" w:sz="0" w:space="0" w:color="auto"/>
        <w:bottom w:val="none" w:sz="0" w:space="0" w:color="auto"/>
        <w:right w:val="none" w:sz="0" w:space="0" w:color="auto"/>
      </w:divBdr>
      <w:divsChild>
        <w:div w:id="858785897">
          <w:marLeft w:val="0"/>
          <w:marRight w:val="0"/>
          <w:marTop w:val="0"/>
          <w:marBottom w:val="0"/>
          <w:divBdr>
            <w:top w:val="none" w:sz="0" w:space="0" w:color="auto"/>
            <w:left w:val="none" w:sz="0" w:space="0" w:color="auto"/>
            <w:bottom w:val="none" w:sz="0" w:space="0" w:color="auto"/>
            <w:right w:val="none" w:sz="0" w:space="0" w:color="auto"/>
          </w:divBdr>
        </w:div>
        <w:div w:id="469595800">
          <w:marLeft w:val="0"/>
          <w:marRight w:val="0"/>
          <w:marTop w:val="0"/>
          <w:marBottom w:val="300"/>
          <w:divBdr>
            <w:top w:val="none" w:sz="0" w:space="0" w:color="auto"/>
            <w:left w:val="none" w:sz="0" w:space="0" w:color="auto"/>
            <w:bottom w:val="none" w:sz="0" w:space="0" w:color="auto"/>
            <w:right w:val="none" w:sz="0" w:space="0" w:color="auto"/>
          </w:divBdr>
          <w:divsChild>
            <w:div w:id="1041974508">
              <w:marLeft w:val="0"/>
              <w:marRight w:val="0"/>
              <w:marTop w:val="0"/>
              <w:marBottom w:val="0"/>
              <w:divBdr>
                <w:top w:val="none" w:sz="0" w:space="0" w:color="auto"/>
                <w:left w:val="none" w:sz="0" w:space="0" w:color="auto"/>
                <w:bottom w:val="none" w:sz="0" w:space="0" w:color="auto"/>
                <w:right w:val="none" w:sz="0" w:space="0" w:color="auto"/>
              </w:divBdr>
            </w:div>
            <w:div w:id="1867449560">
              <w:marLeft w:val="0"/>
              <w:marRight w:val="0"/>
              <w:marTop w:val="0"/>
              <w:marBottom w:val="0"/>
              <w:divBdr>
                <w:top w:val="none" w:sz="0" w:space="0" w:color="auto"/>
                <w:left w:val="none" w:sz="0" w:space="0" w:color="auto"/>
                <w:bottom w:val="none" w:sz="0" w:space="0" w:color="auto"/>
                <w:right w:val="none" w:sz="0" w:space="0" w:color="auto"/>
              </w:divBdr>
              <w:divsChild>
                <w:div w:id="1046029591">
                  <w:marLeft w:val="0"/>
                  <w:marRight w:val="0"/>
                  <w:marTop w:val="0"/>
                  <w:marBottom w:val="0"/>
                  <w:divBdr>
                    <w:top w:val="none" w:sz="0" w:space="0" w:color="auto"/>
                    <w:left w:val="none" w:sz="0" w:space="0" w:color="auto"/>
                    <w:bottom w:val="none" w:sz="0" w:space="0" w:color="auto"/>
                    <w:right w:val="none" w:sz="0" w:space="0" w:color="auto"/>
                  </w:divBdr>
                </w:div>
              </w:divsChild>
            </w:div>
            <w:div w:id="868101404">
              <w:marLeft w:val="0"/>
              <w:marRight w:val="0"/>
              <w:marTop w:val="0"/>
              <w:marBottom w:val="0"/>
              <w:divBdr>
                <w:top w:val="none" w:sz="0" w:space="0" w:color="auto"/>
                <w:left w:val="none" w:sz="0" w:space="0" w:color="auto"/>
                <w:bottom w:val="none" w:sz="0" w:space="0" w:color="auto"/>
                <w:right w:val="none" w:sz="0" w:space="0" w:color="auto"/>
              </w:divBdr>
              <w:divsChild>
                <w:div w:id="15646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459">
      <w:bodyDiv w:val="1"/>
      <w:marLeft w:val="0"/>
      <w:marRight w:val="0"/>
      <w:marTop w:val="0"/>
      <w:marBottom w:val="0"/>
      <w:divBdr>
        <w:top w:val="none" w:sz="0" w:space="0" w:color="auto"/>
        <w:left w:val="none" w:sz="0" w:space="0" w:color="auto"/>
        <w:bottom w:val="none" w:sz="0" w:space="0" w:color="auto"/>
        <w:right w:val="none" w:sz="0" w:space="0" w:color="auto"/>
      </w:divBdr>
    </w:div>
    <w:div w:id="1609194718">
      <w:bodyDiv w:val="1"/>
      <w:marLeft w:val="0"/>
      <w:marRight w:val="0"/>
      <w:marTop w:val="0"/>
      <w:marBottom w:val="0"/>
      <w:divBdr>
        <w:top w:val="none" w:sz="0" w:space="0" w:color="auto"/>
        <w:left w:val="none" w:sz="0" w:space="0" w:color="auto"/>
        <w:bottom w:val="none" w:sz="0" w:space="0" w:color="auto"/>
        <w:right w:val="none" w:sz="0" w:space="0" w:color="auto"/>
      </w:divBdr>
    </w:div>
    <w:div w:id="1610358663">
      <w:bodyDiv w:val="1"/>
      <w:marLeft w:val="0"/>
      <w:marRight w:val="0"/>
      <w:marTop w:val="0"/>
      <w:marBottom w:val="0"/>
      <w:divBdr>
        <w:top w:val="none" w:sz="0" w:space="0" w:color="auto"/>
        <w:left w:val="none" w:sz="0" w:space="0" w:color="auto"/>
        <w:bottom w:val="none" w:sz="0" w:space="0" w:color="auto"/>
        <w:right w:val="none" w:sz="0" w:space="0" w:color="auto"/>
      </w:divBdr>
    </w:div>
    <w:div w:id="1647280115">
      <w:bodyDiv w:val="1"/>
      <w:marLeft w:val="0"/>
      <w:marRight w:val="0"/>
      <w:marTop w:val="0"/>
      <w:marBottom w:val="0"/>
      <w:divBdr>
        <w:top w:val="none" w:sz="0" w:space="0" w:color="auto"/>
        <w:left w:val="none" w:sz="0" w:space="0" w:color="auto"/>
        <w:bottom w:val="none" w:sz="0" w:space="0" w:color="auto"/>
        <w:right w:val="none" w:sz="0" w:space="0" w:color="auto"/>
      </w:divBdr>
      <w:divsChild>
        <w:div w:id="1284340777">
          <w:marLeft w:val="0"/>
          <w:marRight w:val="0"/>
          <w:marTop w:val="0"/>
          <w:marBottom w:val="0"/>
          <w:divBdr>
            <w:top w:val="none" w:sz="0" w:space="0" w:color="auto"/>
            <w:left w:val="none" w:sz="0" w:space="0" w:color="auto"/>
            <w:bottom w:val="none" w:sz="0" w:space="0" w:color="auto"/>
            <w:right w:val="none" w:sz="0" w:space="0" w:color="auto"/>
          </w:divBdr>
        </w:div>
        <w:div w:id="2133278770">
          <w:marLeft w:val="0"/>
          <w:marRight w:val="0"/>
          <w:marTop w:val="0"/>
          <w:marBottom w:val="300"/>
          <w:divBdr>
            <w:top w:val="none" w:sz="0" w:space="0" w:color="auto"/>
            <w:left w:val="none" w:sz="0" w:space="0" w:color="auto"/>
            <w:bottom w:val="none" w:sz="0" w:space="0" w:color="auto"/>
            <w:right w:val="none" w:sz="0" w:space="0" w:color="auto"/>
          </w:divBdr>
          <w:divsChild>
            <w:div w:id="1371565993">
              <w:marLeft w:val="0"/>
              <w:marRight w:val="0"/>
              <w:marTop w:val="0"/>
              <w:marBottom w:val="0"/>
              <w:divBdr>
                <w:top w:val="none" w:sz="0" w:space="0" w:color="auto"/>
                <w:left w:val="none" w:sz="0" w:space="0" w:color="auto"/>
                <w:bottom w:val="none" w:sz="0" w:space="0" w:color="auto"/>
                <w:right w:val="none" w:sz="0" w:space="0" w:color="auto"/>
              </w:divBdr>
            </w:div>
            <w:div w:id="648364423">
              <w:marLeft w:val="0"/>
              <w:marRight w:val="0"/>
              <w:marTop w:val="0"/>
              <w:marBottom w:val="0"/>
              <w:divBdr>
                <w:top w:val="none" w:sz="0" w:space="0" w:color="auto"/>
                <w:left w:val="none" w:sz="0" w:space="0" w:color="auto"/>
                <w:bottom w:val="none" w:sz="0" w:space="0" w:color="auto"/>
                <w:right w:val="none" w:sz="0" w:space="0" w:color="auto"/>
              </w:divBdr>
              <w:divsChild>
                <w:div w:id="1185099253">
                  <w:marLeft w:val="0"/>
                  <w:marRight w:val="0"/>
                  <w:marTop w:val="0"/>
                  <w:marBottom w:val="0"/>
                  <w:divBdr>
                    <w:top w:val="none" w:sz="0" w:space="0" w:color="auto"/>
                    <w:left w:val="none" w:sz="0" w:space="0" w:color="auto"/>
                    <w:bottom w:val="none" w:sz="0" w:space="0" w:color="auto"/>
                    <w:right w:val="none" w:sz="0" w:space="0" w:color="auto"/>
                  </w:divBdr>
                </w:div>
              </w:divsChild>
            </w:div>
            <w:div w:id="124398455">
              <w:marLeft w:val="0"/>
              <w:marRight w:val="0"/>
              <w:marTop w:val="0"/>
              <w:marBottom w:val="0"/>
              <w:divBdr>
                <w:top w:val="none" w:sz="0" w:space="0" w:color="auto"/>
                <w:left w:val="none" w:sz="0" w:space="0" w:color="auto"/>
                <w:bottom w:val="none" w:sz="0" w:space="0" w:color="auto"/>
                <w:right w:val="none" w:sz="0" w:space="0" w:color="auto"/>
              </w:divBdr>
              <w:divsChild>
                <w:div w:id="1646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6752">
      <w:bodyDiv w:val="1"/>
      <w:marLeft w:val="0"/>
      <w:marRight w:val="0"/>
      <w:marTop w:val="0"/>
      <w:marBottom w:val="0"/>
      <w:divBdr>
        <w:top w:val="none" w:sz="0" w:space="0" w:color="auto"/>
        <w:left w:val="none" w:sz="0" w:space="0" w:color="auto"/>
        <w:bottom w:val="none" w:sz="0" w:space="0" w:color="auto"/>
        <w:right w:val="none" w:sz="0" w:space="0" w:color="auto"/>
      </w:divBdr>
      <w:divsChild>
        <w:div w:id="1840270128">
          <w:marLeft w:val="0"/>
          <w:marRight w:val="0"/>
          <w:marTop w:val="0"/>
          <w:marBottom w:val="0"/>
          <w:divBdr>
            <w:top w:val="none" w:sz="0" w:space="0" w:color="auto"/>
            <w:left w:val="none" w:sz="0" w:space="0" w:color="auto"/>
            <w:bottom w:val="none" w:sz="0" w:space="0" w:color="auto"/>
            <w:right w:val="none" w:sz="0" w:space="0" w:color="auto"/>
          </w:divBdr>
        </w:div>
        <w:div w:id="1922328082">
          <w:marLeft w:val="0"/>
          <w:marRight w:val="0"/>
          <w:marTop w:val="0"/>
          <w:marBottom w:val="300"/>
          <w:divBdr>
            <w:top w:val="none" w:sz="0" w:space="0" w:color="auto"/>
            <w:left w:val="none" w:sz="0" w:space="0" w:color="auto"/>
            <w:bottom w:val="none" w:sz="0" w:space="0" w:color="auto"/>
            <w:right w:val="none" w:sz="0" w:space="0" w:color="auto"/>
          </w:divBdr>
          <w:divsChild>
            <w:div w:id="341779002">
              <w:marLeft w:val="0"/>
              <w:marRight w:val="0"/>
              <w:marTop w:val="0"/>
              <w:marBottom w:val="0"/>
              <w:divBdr>
                <w:top w:val="none" w:sz="0" w:space="0" w:color="auto"/>
                <w:left w:val="none" w:sz="0" w:space="0" w:color="auto"/>
                <w:bottom w:val="none" w:sz="0" w:space="0" w:color="auto"/>
                <w:right w:val="none" w:sz="0" w:space="0" w:color="auto"/>
              </w:divBdr>
            </w:div>
            <w:div w:id="395664246">
              <w:marLeft w:val="0"/>
              <w:marRight w:val="0"/>
              <w:marTop w:val="0"/>
              <w:marBottom w:val="0"/>
              <w:divBdr>
                <w:top w:val="none" w:sz="0" w:space="0" w:color="auto"/>
                <w:left w:val="none" w:sz="0" w:space="0" w:color="auto"/>
                <w:bottom w:val="none" w:sz="0" w:space="0" w:color="auto"/>
                <w:right w:val="none" w:sz="0" w:space="0" w:color="auto"/>
              </w:divBdr>
              <w:divsChild>
                <w:div w:id="5750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6464">
      <w:bodyDiv w:val="1"/>
      <w:marLeft w:val="0"/>
      <w:marRight w:val="0"/>
      <w:marTop w:val="0"/>
      <w:marBottom w:val="0"/>
      <w:divBdr>
        <w:top w:val="none" w:sz="0" w:space="0" w:color="auto"/>
        <w:left w:val="none" w:sz="0" w:space="0" w:color="auto"/>
        <w:bottom w:val="none" w:sz="0" w:space="0" w:color="auto"/>
        <w:right w:val="none" w:sz="0" w:space="0" w:color="auto"/>
      </w:divBdr>
      <w:divsChild>
        <w:div w:id="1288505385">
          <w:marLeft w:val="547"/>
          <w:marRight w:val="0"/>
          <w:marTop w:val="0"/>
          <w:marBottom w:val="240"/>
          <w:divBdr>
            <w:top w:val="none" w:sz="0" w:space="0" w:color="auto"/>
            <w:left w:val="none" w:sz="0" w:space="0" w:color="auto"/>
            <w:bottom w:val="none" w:sz="0" w:space="0" w:color="auto"/>
            <w:right w:val="none" w:sz="0" w:space="0" w:color="auto"/>
          </w:divBdr>
        </w:div>
        <w:div w:id="1084381372">
          <w:marLeft w:val="547"/>
          <w:marRight w:val="0"/>
          <w:marTop w:val="0"/>
          <w:marBottom w:val="240"/>
          <w:divBdr>
            <w:top w:val="none" w:sz="0" w:space="0" w:color="auto"/>
            <w:left w:val="none" w:sz="0" w:space="0" w:color="auto"/>
            <w:bottom w:val="none" w:sz="0" w:space="0" w:color="auto"/>
            <w:right w:val="none" w:sz="0" w:space="0" w:color="auto"/>
          </w:divBdr>
        </w:div>
        <w:div w:id="1919166566">
          <w:marLeft w:val="547"/>
          <w:marRight w:val="0"/>
          <w:marTop w:val="0"/>
          <w:marBottom w:val="240"/>
          <w:divBdr>
            <w:top w:val="none" w:sz="0" w:space="0" w:color="auto"/>
            <w:left w:val="none" w:sz="0" w:space="0" w:color="auto"/>
            <w:bottom w:val="none" w:sz="0" w:space="0" w:color="auto"/>
            <w:right w:val="none" w:sz="0" w:space="0" w:color="auto"/>
          </w:divBdr>
        </w:div>
        <w:div w:id="1057632689">
          <w:marLeft w:val="547"/>
          <w:marRight w:val="0"/>
          <w:marTop w:val="0"/>
          <w:marBottom w:val="240"/>
          <w:divBdr>
            <w:top w:val="none" w:sz="0" w:space="0" w:color="auto"/>
            <w:left w:val="none" w:sz="0" w:space="0" w:color="auto"/>
            <w:bottom w:val="none" w:sz="0" w:space="0" w:color="auto"/>
            <w:right w:val="none" w:sz="0" w:space="0" w:color="auto"/>
          </w:divBdr>
        </w:div>
      </w:divsChild>
    </w:div>
    <w:div w:id="1784181195">
      <w:bodyDiv w:val="1"/>
      <w:marLeft w:val="0"/>
      <w:marRight w:val="0"/>
      <w:marTop w:val="0"/>
      <w:marBottom w:val="0"/>
      <w:divBdr>
        <w:top w:val="none" w:sz="0" w:space="0" w:color="auto"/>
        <w:left w:val="none" w:sz="0" w:space="0" w:color="auto"/>
        <w:bottom w:val="none" w:sz="0" w:space="0" w:color="auto"/>
        <w:right w:val="none" w:sz="0" w:space="0" w:color="auto"/>
      </w:divBdr>
      <w:divsChild>
        <w:div w:id="1054541702">
          <w:marLeft w:val="0"/>
          <w:marRight w:val="0"/>
          <w:marTop w:val="0"/>
          <w:marBottom w:val="0"/>
          <w:divBdr>
            <w:top w:val="none" w:sz="0" w:space="0" w:color="auto"/>
            <w:left w:val="none" w:sz="0" w:space="0" w:color="auto"/>
            <w:bottom w:val="none" w:sz="0" w:space="0" w:color="auto"/>
            <w:right w:val="none" w:sz="0" w:space="0" w:color="auto"/>
          </w:divBdr>
        </w:div>
        <w:div w:id="1203516292">
          <w:marLeft w:val="0"/>
          <w:marRight w:val="0"/>
          <w:marTop w:val="0"/>
          <w:marBottom w:val="0"/>
          <w:divBdr>
            <w:top w:val="none" w:sz="0" w:space="0" w:color="auto"/>
            <w:left w:val="none" w:sz="0" w:space="0" w:color="auto"/>
            <w:bottom w:val="none" w:sz="0" w:space="0" w:color="auto"/>
            <w:right w:val="none" w:sz="0" w:space="0" w:color="auto"/>
          </w:divBdr>
          <w:divsChild>
            <w:div w:id="826363478">
              <w:marLeft w:val="0"/>
              <w:marRight w:val="0"/>
              <w:marTop w:val="0"/>
              <w:marBottom w:val="0"/>
              <w:divBdr>
                <w:top w:val="none" w:sz="0" w:space="0" w:color="auto"/>
                <w:left w:val="none" w:sz="0" w:space="0" w:color="auto"/>
                <w:bottom w:val="none" w:sz="0" w:space="0" w:color="auto"/>
                <w:right w:val="none" w:sz="0" w:space="0" w:color="auto"/>
              </w:divBdr>
            </w:div>
          </w:divsChild>
        </w:div>
        <w:div w:id="1449159760">
          <w:marLeft w:val="0"/>
          <w:marRight w:val="0"/>
          <w:marTop w:val="0"/>
          <w:marBottom w:val="0"/>
          <w:divBdr>
            <w:top w:val="none" w:sz="0" w:space="0" w:color="auto"/>
            <w:left w:val="none" w:sz="0" w:space="0" w:color="auto"/>
            <w:bottom w:val="none" w:sz="0" w:space="0" w:color="auto"/>
            <w:right w:val="none" w:sz="0" w:space="0" w:color="auto"/>
          </w:divBdr>
          <w:divsChild>
            <w:div w:id="8046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536">
      <w:bodyDiv w:val="1"/>
      <w:marLeft w:val="0"/>
      <w:marRight w:val="0"/>
      <w:marTop w:val="0"/>
      <w:marBottom w:val="0"/>
      <w:divBdr>
        <w:top w:val="none" w:sz="0" w:space="0" w:color="auto"/>
        <w:left w:val="none" w:sz="0" w:space="0" w:color="auto"/>
        <w:bottom w:val="none" w:sz="0" w:space="0" w:color="auto"/>
        <w:right w:val="none" w:sz="0" w:space="0" w:color="auto"/>
      </w:divBdr>
    </w:div>
    <w:div w:id="1848247023">
      <w:bodyDiv w:val="1"/>
      <w:marLeft w:val="0"/>
      <w:marRight w:val="0"/>
      <w:marTop w:val="0"/>
      <w:marBottom w:val="0"/>
      <w:divBdr>
        <w:top w:val="none" w:sz="0" w:space="0" w:color="auto"/>
        <w:left w:val="none" w:sz="0" w:space="0" w:color="auto"/>
        <w:bottom w:val="none" w:sz="0" w:space="0" w:color="auto"/>
        <w:right w:val="none" w:sz="0" w:space="0" w:color="auto"/>
      </w:divBdr>
      <w:divsChild>
        <w:div w:id="1850438264">
          <w:marLeft w:val="0"/>
          <w:marRight w:val="0"/>
          <w:marTop w:val="0"/>
          <w:marBottom w:val="0"/>
          <w:divBdr>
            <w:top w:val="none" w:sz="0" w:space="0" w:color="auto"/>
            <w:left w:val="none" w:sz="0" w:space="0" w:color="auto"/>
            <w:bottom w:val="none" w:sz="0" w:space="0" w:color="auto"/>
            <w:right w:val="none" w:sz="0" w:space="0" w:color="auto"/>
          </w:divBdr>
        </w:div>
        <w:div w:id="2043817777">
          <w:marLeft w:val="0"/>
          <w:marRight w:val="0"/>
          <w:marTop w:val="0"/>
          <w:marBottom w:val="0"/>
          <w:divBdr>
            <w:top w:val="none" w:sz="0" w:space="0" w:color="auto"/>
            <w:left w:val="none" w:sz="0" w:space="0" w:color="auto"/>
            <w:bottom w:val="none" w:sz="0" w:space="0" w:color="auto"/>
            <w:right w:val="none" w:sz="0" w:space="0" w:color="auto"/>
          </w:divBdr>
          <w:divsChild>
            <w:div w:id="72507829">
              <w:marLeft w:val="0"/>
              <w:marRight w:val="0"/>
              <w:marTop w:val="0"/>
              <w:marBottom w:val="0"/>
              <w:divBdr>
                <w:top w:val="none" w:sz="0" w:space="0" w:color="auto"/>
                <w:left w:val="none" w:sz="0" w:space="0" w:color="auto"/>
                <w:bottom w:val="none" w:sz="0" w:space="0" w:color="auto"/>
                <w:right w:val="none" w:sz="0" w:space="0" w:color="auto"/>
              </w:divBdr>
            </w:div>
          </w:divsChild>
        </w:div>
        <w:div w:id="34275871">
          <w:marLeft w:val="0"/>
          <w:marRight w:val="0"/>
          <w:marTop w:val="0"/>
          <w:marBottom w:val="0"/>
          <w:divBdr>
            <w:top w:val="none" w:sz="0" w:space="0" w:color="auto"/>
            <w:left w:val="none" w:sz="0" w:space="0" w:color="auto"/>
            <w:bottom w:val="none" w:sz="0" w:space="0" w:color="auto"/>
            <w:right w:val="none" w:sz="0" w:space="0" w:color="auto"/>
          </w:divBdr>
          <w:divsChild>
            <w:div w:id="7176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9066">
      <w:bodyDiv w:val="1"/>
      <w:marLeft w:val="0"/>
      <w:marRight w:val="0"/>
      <w:marTop w:val="0"/>
      <w:marBottom w:val="0"/>
      <w:divBdr>
        <w:top w:val="none" w:sz="0" w:space="0" w:color="auto"/>
        <w:left w:val="none" w:sz="0" w:space="0" w:color="auto"/>
        <w:bottom w:val="none" w:sz="0" w:space="0" w:color="auto"/>
        <w:right w:val="none" w:sz="0" w:space="0" w:color="auto"/>
      </w:divBdr>
    </w:div>
    <w:div w:id="1967274882">
      <w:bodyDiv w:val="1"/>
      <w:marLeft w:val="0"/>
      <w:marRight w:val="0"/>
      <w:marTop w:val="0"/>
      <w:marBottom w:val="0"/>
      <w:divBdr>
        <w:top w:val="none" w:sz="0" w:space="0" w:color="auto"/>
        <w:left w:val="none" w:sz="0" w:space="0" w:color="auto"/>
        <w:bottom w:val="none" w:sz="0" w:space="0" w:color="auto"/>
        <w:right w:val="none" w:sz="0" w:space="0" w:color="auto"/>
      </w:divBdr>
    </w:div>
    <w:div w:id="2044599284">
      <w:bodyDiv w:val="1"/>
      <w:marLeft w:val="0"/>
      <w:marRight w:val="0"/>
      <w:marTop w:val="0"/>
      <w:marBottom w:val="0"/>
      <w:divBdr>
        <w:top w:val="none" w:sz="0" w:space="0" w:color="auto"/>
        <w:left w:val="none" w:sz="0" w:space="0" w:color="auto"/>
        <w:bottom w:val="none" w:sz="0" w:space="0" w:color="auto"/>
        <w:right w:val="none" w:sz="0" w:space="0" w:color="auto"/>
      </w:divBdr>
    </w:div>
    <w:div w:id="2107648020">
      <w:bodyDiv w:val="1"/>
      <w:marLeft w:val="0"/>
      <w:marRight w:val="0"/>
      <w:marTop w:val="0"/>
      <w:marBottom w:val="0"/>
      <w:divBdr>
        <w:top w:val="none" w:sz="0" w:space="0" w:color="auto"/>
        <w:left w:val="none" w:sz="0" w:space="0" w:color="auto"/>
        <w:bottom w:val="none" w:sz="0" w:space="0" w:color="auto"/>
        <w:right w:val="none" w:sz="0" w:space="0" w:color="auto"/>
      </w:divBdr>
      <w:divsChild>
        <w:div w:id="7186995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vi2030.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1036</Words>
  <Characters>5704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Pellegrinelli</dc:creator>
  <cp:keywords/>
  <dc:description/>
  <cp:lastModifiedBy>Federico Manrique</cp:lastModifiedBy>
  <cp:revision>18</cp:revision>
  <dcterms:created xsi:type="dcterms:W3CDTF">2020-02-10T18:13:00Z</dcterms:created>
  <dcterms:modified xsi:type="dcterms:W3CDTF">2021-03-03T19:56:00Z</dcterms:modified>
</cp:coreProperties>
</file>